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9EB9A" w14:textId="19470A04" w:rsidR="000C6B0C" w:rsidRDefault="000C6B0C" w:rsidP="000C6B0C">
      <w:pPr>
        <w:ind w:left="648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For Immediate Release</w:t>
      </w:r>
    </w:p>
    <w:p w14:paraId="6EE16448" w14:textId="028E1CF7" w:rsidR="003E6475" w:rsidRPr="00F15CD0" w:rsidRDefault="003E6475" w:rsidP="003E6475">
      <w:pPr>
        <w:rPr>
          <w:rFonts w:ascii="Times New Roman" w:eastAsia="Times New Roman" w:hAnsi="Times New Roman" w:cs="Times New Roman"/>
        </w:rPr>
      </w:pPr>
      <w:r w:rsidRPr="00F15CD0">
        <w:rPr>
          <w:rFonts w:ascii="Times New Roman" w:eastAsia="Times New Roman" w:hAnsi="Times New Roman" w:cs="Times New Roman"/>
          <w:b/>
          <w:bCs/>
          <w:color w:val="000000"/>
        </w:rPr>
        <w:t>CONTACT:</w:t>
      </w:r>
    </w:p>
    <w:p w14:paraId="57D10376" w14:textId="77777777" w:rsidR="003E6475" w:rsidRPr="00F15CD0" w:rsidRDefault="003E6475" w:rsidP="003E6475">
      <w:pPr>
        <w:rPr>
          <w:rFonts w:ascii="Times New Roman" w:eastAsia="Times New Roman" w:hAnsi="Times New Roman" w:cs="Times New Roman"/>
        </w:rPr>
      </w:pPr>
      <w:r w:rsidRPr="00F15CD0">
        <w:rPr>
          <w:rFonts w:ascii="Times New Roman" w:eastAsia="Times New Roman" w:hAnsi="Times New Roman" w:cs="Times New Roman"/>
          <w:color w:val="000000"/>
        </w:rPr>
        <w:t>Jared Duval, Executive Director</w:t>
      </w:r>
    </w:p>
    <w:p w14:paraId="087EA69A" w14:textId="77777777" w:rsidR="003E6475" w:rsidRPr="00F15CD0" w:rsidRDefault="003E6475" w:rsidP="003E6475">
      <w:pPr>
        <w:rPr>
          <w:rFonts w:ascii="Times New Roman" w:eastAsia="Times New Roman" w:hAnsi="Times New Roman" w:cs="Times New Roman"/>
        </w:rPr>
      </w:pPr>
      <w:r w:rsidRPr="00F15CD0">
        <w:rPr>
          <w:rFonts w:ascii="Times New Roman" w:eastAsia="Times New Roman" w:hAnsi="Times New Roman" w:cs="Times New Roman"/>
          <w:color w:val="000000"/>
        </w:rPr>
        <w:t>Energy Action Network</w:t>
      </w:r>
    </w:p>
    <w:p w14:paraId="7DCA2886" w14:textId="1E61242E" w:rsidR="003E6475" w:rsidRPr="00F15CD0" w:rsidRDefault="00F15CD0" w:rsidP="003E6475">
      <w:pPr>
        <w:rPr>
          <w:rFonts w:ascii="Times New Roman" w:eastAsia="Times New Roman" w:hAnsi="Times New Roman" w:cs="Times New Roman"/>
        </w:rPr>
      </w:pPr>
      <w:r w:rsidRPr="00F15CD0">
        <w:rPr>
          <w:rFonts w:ascii="Times New Roman" w:eastAsia="Times New Roman" w:hAnsi="Times New Roman" w:cs="Times New Roman"/>
          <w:color w:val="000000"/>
        </w:rPr>
        <w:t>(</w:t>
      </w:r>
      <w:r w:rsidR="003E6475" w:rsidRPr="00F15CD0">
        <w:rPr>
          <w:rFonts w:ascii="Times New Roman" w:eastAsia="Times New Roman" w:hAnsi="Times New Roman" w:cs="Times New Roman"/>
          <w:color w:val="000000"/>
        </w:rPr>
        <w:t>802</w:t>
      </w:r>
      <w:r w:rsidRPr="00F15CD0">
        <w:rPr>
          <w:rFonts w:ascii="Times New Roman" w:eastAsia="Times New Roman" w:hAnsi="Times New Roman" w:cs="Times New Roman"/>
          <w:color w:val="000000"/>
        </w:rPr>
        <w:t xml:space="preserve">) </w:t>
      </w:r>
      <w:r w:rsidR="003E6475" w:rsidRPr="00F15CD0">
        <w:rPr>
          <w:rFonts w:ascii="Times New Roman" w:eastAsia="Times New Roman" w:hAnsi="Times New Roman" w:cs="Times New Roman"/>
          <w:color w:val="000000"/>
        </w:rPr>
        <w:t>829-7421</w:t>
      </w:r>
    </w:p>
    <w:p w14:paraId="4F81A0ED" w14:textId="77777777" w:rsidR="003E6475" w:rsidRPr="00F15CD0" w:rsidRDefault="003E6475" w:rsidP="003E6475">
      <w:pPr>
        <w:rPr>
          <w:rFonts w:ascii="Times New Roman" w:eastAsia="Times New Roman" w:hAnsi="Times New Roman" w:cs="Times New Roman"/>
        </w:rPr>
      </w:pPr>
      <w:r w:rsidRPr="00F15CD0">
        <w:rPr>
          <w:rFonts w:ascii="Times New Roman" w:eastAsia="Times New Roman" w:hAnsi="Times New Roman" w:cs="Times New Roman"/>
          <w:color w:val="000000"/>
        </w:rPr>
        <w:t>jduval@eanvt.org</w:t>
      </w:r>
    </w:p>
    <w:p w14:paraId="3B0794DE" w14:textId="77777777" w:rsidR="003E6475" w:rsidRPr="00F15CD0" w:rsidRDefault="003E6475" w:rsidP="003E6475">
      <w:pPr>
        <w:rPr>
          <w:rFonts w:ascii="Times New Roman" w:eastAsia="Times New Roman" w:hAnsi="Times New Roman" w:cs="Times New Roman"/>
        </w:rPr>
      </w:pPr>
      <w:r w:rsidRPr="00F15CD0">
        <w:rPr>
          <w:rFonts w:ascii="Times New Roman" w:eastAsia="Times New Roman" w:hAnsi="Times New Roman" w:cs="Times New Roman"/>
          <w:b/>
          <w:bCs/>
          <w:color w:val="000000"/>
        </w:rPr>
        <w:t> </w:t>
      </w:r>
    </w:p>
    <w:p w14:paraId="24578B9E" w14:textId="53184D25" w:rsidR="003B04A3" w:rsidRPr="003B04A3" w:rsidRDefault="003B04A3" w:rsidP="003B04A3">
      <w:pPr>
        <w:rPr>
          <w:rFonts w:ascii="Times New Roman" w:eastAsia="Times New Roman" w:hAnsi="Times New Roman" w:cs="Times New Roman"/>
          <w:b/>
          <w:bCs/>
          <w:u w:val="single"/>
        </w:rPr>
      </w:pPr>
      <w:r w:rsidRPr="00F15CD0">
        <w:rPr>
          <w:rFonts w:ascii="Times New Roman" w:eastAsia="Times New Roman" w:hAnsi="Times New Roman" w:cs="Times New Roman"/>
          <w:b/>
          <w:bCs/>
          <w:color w:val="000000"/>
          <w:u w:val="single"/>
        </w:rPr>
        <w:t xml:space="preserve">Vermont </w:t>
      </w:r>
      <w:r w:rsidRPr="003B04A3">
        <w:rPr>
          <w:rFonts w:ascii="Times New Roman" w:eastAsia="Times New Roman" w:hAnsi="Times New Roman" w:cs="Times New Roman"/>
          <w:b/>
          <w:bCs/>
          <w:color w:val="000000"/>
          <w:u w:val="single"/>
        </w:rPr>
        <w:t>not meeting climate responsibility, missing economic opportunity, report finds</w:t>
      </w:r>
    </w:p>
    <w:p w14:paraId="2CEB30DB" w14:textId="4C951859" w:rsidR="003E6475" w:rsidRPr="00F15CD0" w:rsidRDefault="003E6475" w:rsidP="003E6475">
      <w:pPr>
        <w:rPr>
          <w:rFonts w:ascii="Times New Roman" w:eastAsia="Times New Roman" w:hAnsi="Times New Roman" w:cs="Times New Roman"/>
        </w:rPr>
      </w:pPr>
    </w:p>
    <w:p w14:paraId="6B8545B0" w14:textId="77777777" w:rsidR="00567B61" w:rsidRPr="00F15CD0" w:rsidRDefault="00567B61" w:rsidP="003E6475">
      <w:pPr>
        <w:rPr>
          <w:rFonts w:ascii="Times New Roman" w:eastAsia="Times New Roman" w:hAnsi="Times New Roman" w:cs="Times New Roman"/>
        </w:rPr>
      </w:pPr>
    </w:p>
    <w:p w14:paraId="5036224D" w14:textId="0A9A3F48" w:rsidR="003B04A3" w:rsidRPr="003B04A3" w:rsidRDefault="003E6475" w:rsidP="003B04A3">
      <w:pPr>
        <w:rPr>
          <w:rFonts w:ascii="Times New Roman" w:eastAsia="Times New Roman" w:hAnsi="Times New Roman" w:cs="Times New Roman"/>
          <w:b/>
          <w:bCs/>
          <w:color w:val="000000"/>
        </w:rPr>
      </w:pPr>
      <w:r w:rsidRPr="00F15CD0">
        <w:rPr>
          <w:rFonts w:ascii="Times New Roman" w:eastAsia="Times New Roman" w:hAnsi="Times New Roman" w:cs="Times New Roman"/>
          <w:b/>
          <w:bCs/>
          <w:color w:val="000000"/>
        </w:rPr>
        <w:t>Montpelier, VT – </w:t>
      </w:r>
      <w:r w:rsidR="003B04A3" w:rsidRPr="003B04A3">
        <w:rPr>
          <w:rFonts w:ascii="Times New Roman" w:eastAsia="Times New Roman" w:hAnsi="Times New Roman" w:cs="Times New Roman"/>
          <w:color w:val="000000"/>
        </w:rPr>
        <w:t xml:space="preserve">A new report from the non-profit Energy Action Network (EAN) finds that Vermont has made the least progress </w:t>
      </w:r>
      <w:r w:rsidR="003B04A3" w:rsidRPr="00F15CD0">
        <w:rPr>
          <w:rFonts w:ascii="Times New Roman" w:eastAsia="Times New Roman" w:hAnsi="Times New Roman" w:cs="Times New Roman"/>
          <w:color w:val="000000"/>
        </w:rPr>
        <w:t xml:space="preserve">of any state in the Northeast </w:t>
      </w:r>
      <w:r w:rsidR="003B04A3" w:rsidRPr="003B04A3">
        <w:rPr>
          <w:rFonts w:ascii="Times New Roman" w:eastAsia="Times New Roman" w:hAnsi="Times New Roman" w:cs="Times New Roman"/>
          <w:color w:val="000000"/>
        </w:rPr>
        <w:t>toward</w:t>
      </w:r>
      <w:r w:rsidR="00F15CD0" w:rsidRPr="00F15CD0">
        <w:rPr>
          <w:rFonts w:ascii="Times New Roman" w:eastAsia="Times New Roman" w:hAnsi="Times New Roman" w:cs="Times New Roman"/>
          <w:color w:val="000000"/>
        </w:rPr>
        <w:t xml:space="preserve"> </w:t>
      </w:r>
      <w:r w:rsidR="003B04A3" w:rsidRPr="003B04A3">
        <w:rPr>
          <w:rFonts w:ascii="Times New Roman" w:eastAsia="Times New Roman" w:hAnsi="Times New Roman" w:cs="Times New Roman"/>
          <w:color w:val="000000"/>
        </w:rPr>
        <w:t>the Paris Climate Accord</w:t>
      </w:r>
      <w:r w:rsidR="00F15CD0" w:rsidRPr="00F15CD0">
        <w:rPr>
          <w:rFonts w:ascii="Times New Roman" w:eastAsia="Times New Roman" w:hAnsi="Times New Roman" w:cs="Times New Roman"/>
          <w:color w:val="000000"/>
        </w:rPr>
        <w:t xml:space="preserve"> emissions reduction commitment made by the U.S.</w:t>
      </w:r>
      <w:r w:rsidR="00F15CD0" w:rsidRPr="003B04A3">
        <w:rPr>
          <w:rFonts w:ascii="Times New Roman" w:eastAsia="Times New Roman" w:hAnsi="Times New Roman" w:cs="Times New Roman"/>
          <w:color w:val="000000"/>
        </w:rPr>
        <w:t xml:space="preserve"> and</w:t>
      </w:r>
      <w:r w:rsidR="003B04A3" w:rsidRPr="003B04A3">
        <w:rPr>
          <w:rFonts w:ascii="Times New Roman" w:eastAsia="Times New Roman" w:hAnsi="Times New Roman" w:cs="Times New Roman"/>
          <w:color w:val="000000"/>
        </w:rPr>
        <w:t xml:space="preserve"> is not on track to meet its </w:t>
      </w:r>
      <w:r w:rsidR="00786B0C" w:rsidRPr="00F15CD0">
        <w:rPr>
          <w:rFonts w:ascii="Times New Roman" w:eastAsia="Times New Roman" w:hAnsi="Times New Roman" w:cs="Times New Roman"/>
          <w:color w:val="000000"/>
        </w:rPr>
        <w:t xml:space="preserve">own state </w:t>
      </w:r>
      <w:r w:rsidR="003B04A3" w:rsidRPr="003B04A3">
        <w:rPr>
          <w:rFonts w:ascii="Times New Roman" w:eastAsia="Times New Roman" w:hAnsi="Times New Roman" w:cs="Times New Roman"/>
          <w:color w:val="000000"/>
        </w:rPr>
        <w:t>legal obligations by 2025 and 2030 under the Global Warming Solutions Act. </w:t>
      </w:r>
    </w:p>
    <w:p w14:paraId="47CEB113" w14:textId="77777777" w:rsidR="003B04A3" w:rsidRPr="003B04A3" w:rsidRDefault="003B04A3" w:rsidP="003B04A3">
      <w:pPr>
        <w:rPr>
          <w:rFonts w:ascii="Times New Roman" w:eastAsia="Times New Roman" w:hAnsi="Times New Roman" w:cs="Times New Roman"/>
        </w:rPr>
      </w:pPr>
    </w:p>
    <w:p w14:paraId="15711A4E" w14:textId="3CA47132" w:rsidR="00F15CD0" w:rsidRPr="003B04A3" w:rsidRDefault="003B04A3" w:rsidP="003B04A3">
      <w:pPr>
        <w:rPr>
          <w:rFonts w:ascii="Times New Roman" w:eastAsia="Times New Roman" w:hAnsi="Times New Roman" w:cs="Times New Roman"/>
          <w:color w:val="000000"/>
        </w:rPr>
      </w:pPr>
      <w:r w:rsidRPr="003B04A3">
        <w:rPr>
          <w:rFonts w:ascii="Times New Roman" w:eastAsia="Times New Roman" w:hAnsi="Times New Roman" w:cs="Times New Roman"/>
          <w:color w:val="000000"/>
        </w:rPr>
        <w:t xml:space="preserve">Vermont has the 2nd highest per capita emissions in New England, behind only New Hampshire, and the 3rd highest in the Northeast, with only Pennsylvania and New Hampshire creating more climate pollution per person. Looking internationally, Vermont’s per capita climate pollution is more than twice as high as the global average and </w:t>
      </w:r>
      <w:r w:rsidR="00786B0C" w:rsidRPr="00F15CD0">
        <w:rPr>
          <w:rFonts w:ascii="Times New Roman" w:eastAsia="Times New Roman" w:hAnsi="Times New Roman" w:cs="Times New Roman"/>
          <w:color w:val="000000"/>
        </w:rPr>
        <w:t xml:space="preserve">is </w:t>
      </w:r>
      <w:r w:rsidRPr="003B04A3">
        <w:rPr>
          <w:rFonts w:ascii="Times New Roman" w:eastAsia="Times New Roman" w:hAnsi="Times New Roman" w:cs="Times New Roman"/>
          <w:color w:val="000000"/>
        </w:rPr>
        <w:t>significantly higher than most countrie</w:t>
      </w:r>
      <w:r w:rsidR="00786B0C" w:rsidRPr="00F15CD0">
        <w:rPr>
          <w:rFonts w:ascii="Times New Roman" w:eastAsia="Times New Roman" w:hAnsi="Times New Roman" w:cs="Times New Roman"/>
          <w:color w:val="000000"/>
        </w:rPr>
        <w:t>s</w:t>
      </w:r>
      <w:r w:rsidRPr="003B04A3">
        <w:rPr>
          <w:rFonts w:ascii="Times New Roman" w:eastAsia="Times New Roman" w:hAnsi="Times New Roman" w:cs="Times New Roman"/>
          <w:color w:val="000000"/>
        </w:rPr>
        <w:t>. </w:t>
      </w:r>
    </w:p>
    <w:p w14:paraId="4CB7D3C6" w14:textId="77777777" w:rsidR="003B04A3" w:rsidRPr="003B04A3" w:rsidRDefault="003B04A3" w:rsidP="003B04A3">
      <w:pPr>
        <w:rPr>
          <w:rFonts w:ascii="Times New Roman" w:eastAsia="Times New Roman" w:hAnsi="Times New Roman" w:cs="Times New Roman"/>
        </w:rPr>
      </w:pPr>
    </w:p>
    <w:p w14:paraId="43442E31" w14:textId="01E79D26" w:rsidR="003B04A3" w:rsidRPr="003B04A3" w:rsidRDefault="003B04A3" w:rsidP="003B04A3">
      <w:pPr>
        <w:rPr>
          <w:rFonts w:ascii="Times New Roman" w:eastAsia="Times New Roman" w:hAnsi="Times New Roman" w:cs="Times New Roman"/>
        </w:rPr>
      </w:pPr>
      <w:r w:rsidRPr="003B04A3">
        <w:rPr>
          <w:rFonts w:ascii="Times New Roman" w:eastAsia="Times New Roman" w:hAnsi="Times New Roman" w:cs="Times New Roman"/>
          <w:color w:val="000000"/>
        </w:rPr>
        <w:t xml:space="preserve">"Not only does Vermont have a legal obligation and a moral responsibility to do our part in reducing the climate pollution that we create," said Jared Duval, Executive Director of the Energy Action Network, "doing so is also a massive opportunity to save Vermonters money and strengthen </w:t>
      </w:r>
      <w:r w:rsidR="00786B0C" w:rsidRPr="00F15CD0">
        <w:rPr>
          <w:rFonts w:ascii="Times New Roman" w:eastAsia="Times New Roman" w:hAnsi="Times New Roman" w:cs="Times New Roman"/>
          <w:color w:val="000000"/>
        </w:rPr>
        <w:t>our</w:t>
      </w:r>
      <w:r w:rsidRPr="003B04A3">
        <w:rPr>
          <w:rFonts w:ascii="Times New Roman" w:eastAsia="Times New Roman" w:hAnsi="Times New Roman" w:cs="Times New Roman"/>
          <w:color w:val="000000"/>
        </w:rPr>
        <w:t xml:space="preserve"> state economy." </w:t>
      </w:r>
    </w:p>
    <w:p w14:paraId="29ACF0C8" w14:textId="77777777" w:rsidR="003B04A3" w:rsidRPr="003B04A3" w:rsidRDefault="003B04A3" w:rsidP="003B04A3">
      <w:pPr>
        <w:rPr>
          <w:rFonts w:ascii="Times New Roman" w:eastAsia="Times New Roman" w:hAnsi="Times New Roman" w:cs="Times New Roman"/>
        </w:rPr>
      </w:pPr>
    </w:p>
    <w:p w14:paraId="6A9E0078" w14:textId="501E5864" w:rsidR="003B04A3" w:rsidRPr="00F15CD0" w:rsidRDefault="003B04A3" w:rsidP="003B04A3">
      <w:pPr>
        <w:rPr>
          <w:rFonts w:ascii="Times New Roman" w:eastAsia="Times New Roman" w:hAnsi="Times New Roman" w:cs="Times New Roman"/>
          <w:color w:val="222222"/>
        </w:rPr>
      </w:pPr>
      <w:r w:rsidRPr="003B04A3">
        <w:rPr>
          <w:rFonts w:ascii="Times New Roman" w:eastAsia="Times New Roman" w:hAnsi="Times New Roman" w:cs="Times New Roman"/>
          <w:color w:val="222222"/>
        </w:rPr>
        <w:t xml:space="preserve">$2.6 billion </w:t>
      </w:r>
      <w:r w:rsidR="000C6B0C">
        <w:rPr>
          <w:rFonts w:ascii="Times New Roman" w:eastAsia="Times New Roman" w:hAnsi="Times New Roman" w:cs="Times New Roman"/>
          <w:color w:val="222222"/>
        </w:rPr>
        <w:t xml:space="preserve">was collectively spent </w:t>
      </w:r>
      <w:r w:rsidRPr="003B04A3">
        <w:rPr>
          <w:rFonts w:ascii="Times New Roman" w:eastAsia="Times New Roman" w:hAnsi="Times New Roman" w:cs="Times New Roman"/>
          <w:color w:val="222222"/>
        </w:rPr>
        <w:t>on fossil fuels in</w:t>
      </w:r>
      <w:r w:rsidR="000C6B0C">
        <w:rPr>
          <w:rFonts w:ascii="Times New Roman" w:eastAsia="Times New Roman" w:hAnsi="Times New Roman" w:cs="Times New Roman"/>
          <w:color w:val="222222"/>
        </w:rPr>
        <w:t xml:space="preserve"> Vermont in</w:t>
      </w:r>
      <w:r w:rsidRPr="003B04A3">
        <w:rPr>
          <w:rFonts w:ascii="Times New Roman" w:eastAsia="Times New Roman" w:hAnsi="Times New Roman" w:cs="Times New Roman"/>
          <w:color w:val="222222"/>
        </w:rPr>
        <w:t xml:space="preserve"> 2022, with about $2 billion of that total draining </w:t>
      </w:r>
      <w:r w:rsidR="00F15CD0" w:rsidRPr="00F15CD0">
        <w:rPr>
          <w:rFonts w:ascii="Times New Roman" w:eastAsia="Times New Roman" w:hAnsi="Times New Roman" w:cs="Times New Roman"/>
          <w:color w:val="222222"/>
        </w:rPr>
        <w:t xml:space="preserve">directly </w:t>
      </w:r>
      <w:r w:rsidRPr="003B04A3">
        <w:rPr>
          <w:rFonts w:ascii="Times New Roman" w:eastAsia="Times New Roman" w:hAnsi="Times New Roman" w:cs="Times New Roman"/>
          <w:color w:val="222222"/>
        </w:rPr>
        <w:t>out of the state economy. High energy costs place a particular burden on households with lower and middle incomes. In contrast, cleaner and more efficient technologies such as electric vehicles and heat pumps offer significant consumer savings over the life of the equipment and also keep a far higher share of energy dollars recirculating locally</w:t>
      </w:r>
      <w:r w:rsidR="00F15CD0" w:rsidRPr="00F15CD0">
        <w:rPr>
          <w:color w:val="222222"/>
          <w:shd w:val="clear" w:color="auto" w:fill="FFFFFF"/>
        </w:rPr>
        <w:t xml:space="preserve"> </w:t>
      </w:r>
      <w:r w:rsidR="00F15CD0" w:rsidRPr="00F15CD0">
        <w:rPr>
          <w:rFonts w:ascii="Times New Roman" w:hAnsi="Times New Roman" w:cs="Times New Roman"/>
          <w:color w:val="222222"/>
          <w:shd w:val="clear" w:color="auto" w:fill="FFFFFF"/>
        </w:rPr>
        <w:t>while doing more to support Vermont jobs</w:t>
      </w:r>
      <w:r w:rsidRPr="003B04A3">
        <w:rPr>
          <w:rFonts w:ascii="Times New Roman" w:eastAsia="Times New Roman" w:hAnsi="Times New Roman" w:cs="Times New Roman"/>
          <w:color w:val="222222"/>
        </w:rPr>
        <w:t>. </w:t>
      </w:r>
    </w:p>
    <w:p w14:paraId="0515A137" w14:textId="77777777" w:rsidR="00AC7D53" w:rsidRPr="00F15CD0" w:rsidRDefault="00AC7D53" w:rsidP="003B04A3">
      <w:pPr>
        <w:rPr>
          <w:rFonts w:ascii="Times New Roman" w:eastAsia="Times New Roman" w:hAnsi="Times New Roman" w:cs="Times New Roman"/>
          <w:color w:val="222222"/>
        </w:rPr>
      </w:pPr>
    </w:p>
    <w:p w14:paraId="4A84F74D" w14:textId="12BDA071" w:rsidR="003B04A3" w:rsidRPr="003B04A3" w:rsidRDefault="00AC7D53" w:rsidP="003B04A3">
      <w:pPr>
        <w:rPr>
          <w:rFonts w:ascii="Times New Roman" w:eastAsia="Times New Roman" w:hAnsi="Times New Roman" w:cs="Times New Roman"/>
          <w:color w:val="222222"/>
        </w:rPr>
      </w:pPr>
      <w:r w:rsidRPr="003B04A3">
        <w:rPr>
          <w:rFonts w:ascii="Times New Roman" w:eastAsia="Times New Roman" w:hAnsi="Times New Roman" w:cs="Times New Roman"/>
          <w:color w:val="222222"/>
        </w:rPr>
        <w:t>The report finds that Vermont will almost certainly not meet its responsibility</w:t>
      </w:r>
      <w:r w:rsidR="00F15CD0" w:rsidRPr="00F15CD0">
        <w:rPr>
          <w:rFonts w:ascii="Times New Roman" w:eastAsia="Times New Roman" w:hAnsi="Times New Roman" w:cs="Times New Roman"/>
          <w:color w:val="222222"/>
        </w:rPr>
        <w:t>—</w:t>
      </w:r>
      <w:r w:rsidRPr="003B04A3">
        <w:rPr>
          <w:rFonts w:ascii="Times New Roman" w:eastAsia="Times New Roman" w:hAnsi="Times New Roman" w:cs="Times New Roman"/>
          <w:color w:val="222222"/>
        </w:rPr>
        <w:t>or</w:t>
      </w:r>
      <w:r w:rsidR="00F15CD0" w:rsidRPr="00F15CD0">
        <w:rPr>
          <w:rFonts w:ascii="Times New Roman" w:eastAsia="Times New Roman" w:hAnsi="Times New Roman" w:cs="Times New Roman"/>
          <w:color w:val="222222"/>
        </w:rPr>
        <w:t xml:space="preserve"> </w:t>
      </w:r>
      <w:r w:rsidRPr="003B04A3">
        <w:rPr>
          <w:rFonts w:ascii="Times New Roman" w:eastAsia="Times New Roman" w:hAnsi="Times New Roman" w:cs="Times New Roman"/>
          <w:color w:val="222222"/>
        </w:rPr>
        <w:t>fully seize the available economic benefits for all Vermonters</w:t>
      </w:r>
      <w:r w:rsidR="00F15CD0" w:rsidRPr="00F15CD0">
        <w:rPr>
          <w:rFonts w:ascii="Times New Roman" w:eastAsia="Times New Roman" w:hAnsi="Times New Roman" w:cs="Times New Roman"/>
          <w:color w:val="222222"/>
        </w:rPr>
        <w:t>—</w:t>
      </w:r>
      <w:r w:rsidRPr="003B04A3">
        <w:rPr>
          <w:rFonts w:ascii="Times New Roman" w:eastAsia="Times New Roman" w:hAnsi="Times New Roman" w:cs="Times New Roman"/>
          <w:color w:val="222222"/>
        </w:rPr>
        <w:t>unless</w:t>
      </w:r>
      <w:r w:rsidR="00F15CD0" w:rsidRPr="00F15CD0">
        <w:rPr>
          <w:rFonts w:ascii="Times New Roman" w:eastAsia="Times New Roman" w:hAnsi="Times New Roman" w:cs="Times New Roman"/>
          <w:color w:val="222222"/>
        </w:rPr>
        <w:t xml:space="preserve"> </w:t>
      </w:r>
      <w:r w:rsidRPr="003B04A3">
        <w:rPr>
          <w:rFonts w:ascii="Times New Roman" w:eastAsia="Times New Roman" w:hAnsi="Times New Roman" w:cs="Times New Roman"/>
          <w:color w:val="222222"/>
        </w:rPr>
        <w:t xml:space="preserve">durable policy and regulatory action in line with Climate Action Plan recommendations are adopted. </w:t>
      </w:r>
      <w:r w:rsidRPr="00F15CD0">
        <w:rPr>
          <w:rFonts w:ascii="Times New Roman" w:eastAsia="Times New Roman" w:hAnsi="Times New Roman" w:cs="Times New Roman"/>
          <w:color w:val="000000"/>
        </w:rPr>
        <w:t>The report comes in the wake of continued international scientific warnings, including from the chair of the Intergovernmental Panel on Climate Change (IPCC), who stated earlier this year that</w:t>
      </w:r>
      <w:r w:rsidRPr="00F15CD0">
        <w:rPr>
          <w:rFonts w:ascii="Times New Roman" w:eastAsia="Times New Roman" w:hAnsi="Times New Roman" w:cs="Times New Roman"/>
          <w:color w:val="222222"/>
        </w:rPr>
        <w:t xml:space="preserve"> </w:t>
      </w:r>
      <w:r w:rsidRPr="003B04A3">
        <w:rPr>
          <w:rFonts w:ascii="Times New Roman" w:eastAsia="Times New Roman" w:hAnsi="Times New Roman" w:cs="Times New Roman"/>
          <w:color w:val="222222"/>
        </w:rPr>
        <w:t>“we are walking when we should be sprinting" w</w:t>
      </w:r>
      <w:r w:rsidRPr="00F15CD0">
        <w:rPr>
          <w:rFonts w:ascii="Times New Roman" w:eastAsia="Times New Roman" w:hAnsi="Times New Roman" w:cs="Times New Roman"/>
          <w:color w:val="222222"/>
        </w:rPr>
        <w:t xml:space="preserve">hen it comes </w:t>
      </w:r>
      <w:r w:rsidRPr="003B04A3">
        <w:rPr>
          <w:rFonts w:ascii="Times New Roman" w:eastAsia="Times New Roman" w:hAnsi="Times New Roman" w:cs="Times New Roman"/>
          <w:color w:val="222222"/>
        </w:rPr>
        <w:t>to reducing greenhouse gas emissions. The flooding that hit much of Vermont this summer further highlights the significant financial and social costs of not following science-based policy recommendations, according to the report. </w:t>
      </w:r>
    </w:p>
    <w:p w14:paraId="40EFCEBD" w14:textId="77777777" w:rsidR="00050947" w:rsidRPr="00F15CD0" w:rsidRDefault="00050947" w:rsidP="003B04A3">
      <w:pPr>
        <w:rPr>
          <w:rFonts w:ascii="Times New Roman" w:eastAsia="Times New Roman" w:hAnsi="Times New Roman" w:cs="Times New Roman"/>
          <w:color w:val="222222"/>
        </w:rPr>
      </w:pPr>
    </w:p>
    <w:p w14:paraId="71EF3EDD" w14:textId="1BF92AE8" w:rsidR="00567B61" w:rsidRPr="00F15CD0" w:rsidRDefault="00567B61" w:rsidP="003B04A3">
      <w:pPr>
        <w:rPr>
          <w:rFonts w:ascii="Times New Roman" w:hAnsi="Times New Roman" w:cs="Times New Roman"/>
          <w:color w:val="000000"/>
          <w:shd w:val="clear" w:color="auto" w:fill="FFFFFF"/>
        </w:rPr>
      </w:pPr>
      <w:r w:rsidRPr="00F15CD0">
        <w:rPr>
          <w:rFonts w:ascii="Times New Roman" w:hAnsi="Times New Roman" w:cs="Times New Roman"/>
          <w:color w:val="000000"/>
          <w:shd w:val="clear" w:color="auto" w:fill="FFFFFF"/>
        </w:rPr>
        <w:t xml:space="preserve">"EAN's Annual Progress Report is the best single overview of energy issues available” said Senator Christopher Bray, Chair of the Senate Natural Resources and Energy Committee. “I know of no organization that gathers more information and distills it into a more useful format in this state than the Energy Action Network.” </w:t>
      </w:r>
    </w:p>
    <w:p w14:paraId="153987A6" w14:textId="77777777" w:rsidR="00AC7D53" w:rsidRPr="00F15CD0" w:rsidRDefault="00AC7D53" w:rsidP="003B04A3">
      <w:pPr>
        <w:rPr>
          <w:rFonts w:ascii="Times New Roman" w:hAnsi="Times New Roman" w:cs="Times New Roman"/>
          <w:color w:val="000000"/>
          <w:shd w:val="clear" w:color="auto" w:fill="FFFFFF"/>
        </w:rPr>
      </w:pPr>
    </w:p>
    <w:p w14:paraId="6B0B4733" w14:textId="5D59CD95" w:rsidR="00AC7D53" w:rsidRPr="00F15CD0" w:rsidRDefault="00AC7D53" w:rsidP="003B04A3">
      <w:pPr>
        <w:rPr>
          <w:rFonts w:ascii="Times New Roman" w:eastAsia="Times New Roman" w:hAnsi="Times New Roman" w:cs="Times New Roman"/>
          <w:color w:val="222222"/>
        </w:rPr>
      </w:pPr>
      <w:r w:rsidRPr="00F15CD0">
        <w:rPr>
          <w:rFonts w:ascii="Times New Roman" w:eastAsia="Times New Roman" w:hAnsi="Times New Roman" w:cs="Times New Roman"/>
          <w:color w:val="222222"/>
        </w:rPr>
        <w:lastRenderedPageBreak/>
        <w:t xml:space="preserve">Among the new analysis in this year’s report is a comparison </w:t>
      </w:r>
      <w:r w:rsidR="00F31052" w:rsidRPr="00F15CD0">
        <w:rPr>
          <w:rFonts w:ascii="Times New Roman" w:eastAsia="Times New Roman" w:hAnsi="Times New Roman" w:cs="Times New Roman"/>
          <w:color w:val="222222"/>
        </w:rPr>
        <w:t>between</w:t>
      </w:r>
      <w:r w:rsidRPr="00F15CD0">
        <w:rPr>
          <w:rFonts w:ascii="Times New Roman" w:eastAsia="Times New Roman" w:hAnsi="Times New Roman" w:cs="Times New Roman"/>
          <w:color w:val="222222"/>
        </w:rPr>
        <w:t xml:space="preserve"> energy use</w:t>
      </w:r>
      <w:r w:rsidR="00F31052" w:rsidRPr="00F15CD0">
        <w:rPr>
          <w:rFonts w:ascii="Times New Roman" w:eastAsia="Times New Roman" w:hAnsi="Times New Roman" w:cs="Times New Roman"/>
          <w:color w:val="222222"/>
        </w:rPr>
        <w:t>d</w:t>
      </w:r>
      <w:r w:rsidRPr="00F15CD0">
        <w:rPr>
          <w:rFonts w:ascii="Times New Roman" w:eastAsia="Times New Roman" w:hAnsi="Times New Roman" w:cs="Times New Roman"/>
          <w:color w:val="222222"/>
        </w:rPr>
        <w:t xml:space="preserve"> b</w:t>
      </w:r>
      <w:r w:rsidR="00F31052" w:rsidRPr="00F15CD0">
        <w:rPr>
          <w:rFonts w:ascii="Times New Roman" w:eastAsia="Times New Roman" w:hAnsi="Times New Roman" w:cs="Times New Roman"/>
          <w:color w:val="222222"/>
        </w:rPr>
        <w:t>y</w:t>
      </w:r>
      <w:r w:rsidRPr="00F15CD0">
        <w:rPr>
          <w:rFonts w:ascii="Times New Roman" w:eastAsia="Times New Roman" w:hAnsi="Times New Roman" w:cs="Times New Roman"/>
          <w:color w:val="222222"/>
        </w:rPr>
        <w:t xml:space="preserve"> fossil fuel equipment </w:t>
      </w:r>
      <w:r w:rsidR="00F31052" w:rsidRPr="00F15CD0">
        <w:rPr>
          <w:rFonts w:ascii="Times New Roman" w:eastAsia="Times New Roman" w:hAnsi="Times New Roman" w:cs="Times New Roman"/>
          <w:color w:val="222222"/>
        </w:rPr>
        <w:t xml:space="preserve">versus more </w:t>
      </w:r>
      <w:r w:rsidRPr="00F15CD0">
        <w:rPr>
          <w:rFonts w:ascii="Times New Roman" w:eastAsia="Times New Roman" w:hAnsi="Times New Roman" w:cs="Times New Roman"/>
          <w:color w:val="222222"/>
        </w:rPr>
        <w:t>efficient electric alternatives. Specifically, electric vehicles use about four times less energy than gas vehicles because they are much more efficient at transferring energy to propulsion</w:t>
      </w:r>
      <w:r w:rsidR="00F31052" w:rsidRPr="00F15CD0">
        <w:rPr>
          <w:rFonts w:ascii="Times New Roman" w:eastAsia="Times New Roman" w:hAnsi="Times New Roman" w:cs="Times New Roman"/>
          <w:color w:val="222222"/>
        </w:rPr>
        <w:t xml:space="preserve"> and do not experience the same heat and engine losses </w:t>
      </w:r>
      <w:r w:rsidR="00F15CD0">
        <w:rPr>
          <w:rFonts w:ascii="Times New Roman" w:eastAsia="Times New Roman" w:hAnsi="Times New Roman" w:cs="Times New Roman"/>
          <w:color w:val="222222"/>
        </w:rPr>
        <w:t>as</w:t>
      </w:r>
      <w:r w:rsidR="00F31052" w:rsidRPr="00F15CD0">
        <w:rPr>
          <w:rFonts w:ascii="Times New Roman" w:eastAsia="Times New Roman" w:hAnsi="Times New Roman" w:cs="Times New Roman"/>
          <w:color w:val="222222"/>
        </w:rPr>
        <w:t xml:space="preserve"> gas vehicles</w:t>
      </w:r>
      <w:r w:rsidRPr="00F15CD0">
        <w:rPr>
          <w:rFonts w:ascii="Times New Roman" w:eastAsia="Times New Roman" w:hAnsi="Times New Roman" w:cs="Times New Roman"/>
          <w:color w:val="222222"/>
        </w:rPr>
        <w:t xml:space="preserve">. Similarly, cold climate heat pumps are, on average, </w:t>
      </w:r>
      <w:r w:rsidR="001A0933" w:rsidRPr="00F15CD0">
        <w:rPr>
          <w:rFonts w:ascii="Times New Roman" w:eastAsia="Times New Roman" w:hAnsi="Times New Roman" w:cs="Times New Roman"/>
          <w:color w:val="222222"/>
        </w:rPr>
        <w:t>nearly</w:t>
      </w:r>
      <w:r w:rsidRPr="00F15CD0">
        <w:rPr>
          <w:rFonts w:ascii="Times New Roman" w:eastAsia="Times New Roman" w:hAnsi="Times New Roman" w:cs="Times New Roman"/>
          <w:color w:val="222222"/>
        </w:rPr>
        <w:t xml:space="preserve"> three times as efficient as fossil</w:t>
      </w:r>
      <w:r w:rsidR="00F31052" w:rsidRPr="00F15CD0">
        <w:rPr>
          <w:rFonts w:ascii="Times New Roman" w:eastAsia="Times New Roman" w:hAnsi="Times New Roman" w:cs="Times New Roman"/>
          <w:color w:val="222222"/>
        </w:rPr>
        <w:t xml:space="preserve"> fuel-</w:t>
      </w:r>
      <w:r w:rsidRPr="00F15CD0">
        <w:rPr>
          <w:rFonts w:ascii="Times New Roman" w:eastAsia="Times New Roman" w:hAnsi="Times New Roman" w:cs="Times New Roman"/>
          <w:color w:val="222222"/>
        </w:rPr>
        <w:t xml:space="preserve">based heating systems, since heat pumps transfer heat from the air or ground rather than generate it from combustion.  </w:t>
      </w:r>
    </w:p>
    <w:p w14:paraId="2CABA736" w14:textId="77777777" w:rsidR="00050947" w:rsidRPr="00F15CD0" w:rsidRDefault="00050947" w:rsidP="003B04A3">
      <w:pPr>
        <w:rPr>
          <w:rFonts w:ascii="Times New Roman" w:eastAsia="Times New Roman" w:hAnsi="Times New Roman" w:cs="Times New Roman"/>
          <w:color w:val="222222"/>
        </w:rPr>
      </w:pPr>
    </w:p>
    <w:p w14:paraId="7C1A7D94" w14:textId="42E59603" w:rsidR="00050947" w:rsidRPr="00F15CD0" w:rsidRDefault="00050947" w:rsidP="00050947">
      <w:pPr>
        <w:rPr>
          <w:rFonts w:ascii="Times New Roman" w:eastAsia="Times New Roman" w:hAnsi="Times New Roman" w:cs="Times New Roman"/>
        </w:rPr>
      </w:pPr>
      <w:r w:rsidRPr="00F15CD0">
        <w:rPr>
          <w:rFonts w:ascii="Times New Roman" w:eastAsia="Times New Roman" w:hAnsi="Times New Roman" w:cs="Times New Roman"/>
          <w:color w:val="000000"/>
        </w:rPr>
        <w:t xml:space="preserve">These energy savings can translate into significant cost savings. For instance, compared to the current $3.80 per gallon average price for gasoline, the cost of charging an electric vehicle (EV) is the equivalent of only about $1 per gallon in most of Vermont—and EVs </w:t>
      </w:r>
      <w:r w:rsidR="00786B0C" w:rsidRPr="00F15CD0">
        <w:rPr>
          <w:rFonts w:ascii="Times New Roman" w:eastAsia="Times New Roman" w:hAnsi="Times New Roman" w:cs="Times New Roman"/>
          <w:color w:val="000000"/>
        </w:rPr>
        <w:t xml:space="preserve">also </w:t>
      </w:r>
      <w:r w:rsidRPr="00F15CD0">
        <w:rPr>
          <w:rFonts w:ascii="Times New Roman" w:eastAsia="Times New Roman" w:hAnsi="Times New Roman" w:cs="Times New Roman"/>
          <w:color w:val="000000"/>
        </w:rPr>
        <w:t xml:space="preserve">have lower maintenance costs than fossil fueled vehicles. Additionally, federal, state, and utility incentives now often bring the upfront price of </w:t>
      </w:r>
      <w:r w:rsidR="000117EA" w:rsidRPr="00F15CD0">
        <w:rPr>
          <w:rFonts w:ascii="Times New Roman" w:eastAsia="Times New Roman" w:hAnsi="Times New Roman" w:cs="Times New Roman"/>
          <w:color w:val="000000"/>
        </w:rPr>
        <w:t xml:space="preserve">new or used </w:t>
      </w:r>
      <w:r w:rsidRPr="00F15CD0">
        <w:rPr>
          <w:rFonts w:ascii="Times New Roman" w:eastAsia="Times New Roman" w:hAnsi="Times New Roman" w:cs="Times New Roman"/>
          <w:color w:val="000000"/>
        </w:rPr>
        <w:t>EVs down lower than the cost of comparable gas vehicles. The report shares similar consumer data about heating, with heat pump water heaters, heat pumps, and advanced wood heating systems all enabling sizable fuel cost savings</w:t>
      </w:r>
      <w:r w:rsidR="000117EA" w:rsidRPr="00F15CD0">
        <w:rPr>
          <w:rFonts w:ascii="Times New Roman" w:eastAsia="Times New Roman" w:hAnsi="Times New Roman" w:cs="Times New Roman"/>
          <w:color w:val="000000"/>
        </w:rPr>
        <w:t xml:space="preserve"> </w:t>
      </w:r>
      <w:r w:rsidRPr="00F15CD0">
        <w:rPr>
          <w:rFonts w:ascii="Times New Roman" w:eastAsia="Times New Roman" w:hAnsi="Times New Roman" w:cs="Times New Roman"/>
          <w:color w:val="000000"/>
        </w:rPr>
        <w:t>and often costing less up front to install than fossil options, after incentives</w:t>
      </w:r>
      <w:r w:rsidR="000117EA" w:rsidRPr="00F15CD0">
        <w:rPr>
          <w:rFonts w:ascii="Times New Roman" w:eastAsia="Times New Roman" w:hAnsi="Times New Roman" w:cs="Times New Roman"/>
          <w:color w:val="000000"/>
        </w:rPr>
        <w:t xml:space="preserve"> – all while keeping more money in Vermont. </w:t>
      </w:r>
    </w:p>
    <w:p w14:paraId="1F5099AB" w14:textId="77777777" w:rsidR="00050947" w:rsidRPr="00F15CD0" w:rsidRDefault="00050947" w:rsidP="00050947">
      <w:pPr>
        <w:rPr>
          <w:rFonts w:ascii="Times New Roman" w:eastAsia="Times New Roman" w:hAnsi="Times New Roman" w:cs="Times New Roman"/>
        </w:rPr>
      </w:pPr>
      <w:r w:rsidRPr="00F15CD0">
        <w:rPr>
          <w:rFonts w:ascii="Times New Roman" w:eastAsia="Times New Roman" w:hAnsi="Times New Roman" w:cs="Times New Roman"/>
          <w:color w:val="000000"/>
        </w:rPr>
        <w:t> </w:t>
      </w:r>
    </w:p>
    <w:p w14:paraId="73FE4142" w14:textId="09EBC900" w:rsidR="00050947" w:rsidRPr="003B04A3" w:rsidRDefault="00050947" w:rsidP="003B04A3">
      <w:pPr>
        <w:rPr>
          <w:rFonts w:ascii="Times New Roman" w:eastAsia="Times New Roman" w:hAnsi="Times New Roman" w:cs="Times New Roman"/>
        </w:rPr>
      </w:pPr>
      <w:r w:rsidRPr="00F15CD0">
        <w:rPr>
          <w:rFonts w:ascii="Times New Roman" w:eastAsia="Times New Roman" w:hAnsi="Times New Roman" w:cs="Times New Roman"/>
          <w:color w:val="000000"/>
        </w:rPr>
        <w:t xml:space="preserve">To ensure that all Vermonters can access pollution-reducing, money-saving options, the report </w:t>
      </w:r>
      <w:r w:rsidR="00786B0C" w:rsidRPr="00F15CD0">
        <w:rPr>
          <w:rFonts w:ascii="Times New Roman" w:eastAsia="Times New Roman" w:hAnsi="Times New Roman" w:cs="Times New Roman"/>
          <w:color w:val="000000"/>
        </w:rPr>
        <w:t xml:space="preserve">highlights </w:t>
      </w:r>
      <w:r w:rsidRPr="00F15CD0">
        <w:rPr>
          <w:rFonts w:ascii="Times New Roman" w:eastAsia="Times New Roman" w:hAnsi="Times New Roman" w:cs="Times New Roman"/>
          <w:color w:val="000000"/>
        </w:rPr>
        <w:t>th</w:t>
      </w:r>
      <w:r w:rsidR="000117EA" w:rsidRPr="00F15CD0">
        <w:rPr>
          <w:rFonts w:ascii="Times New Roman" w:eastAsia="Times New Roman" w:hAnsi="Times New Roman" w:cs="Times New Roman"/>
          <w:color w:val="000000"/>
        </w:rPr>
        <w:t>e importance of equitabl</w:t>
      </w:r>
      <w:r w:rsidR="00786B0C" w:rsidRPr="00F15CD0">
        <w:rPr>
          <w:rFonts w:ascii="Times New Roman" w:eastAsia="Times New Roman" w:hAnsi="Times New Roman" w:cs="Times New Roman"/>
          <w:color w:val="000000"/>
        </w:rPr>
        <w:t xml:space="preserve">e </w:t>
      </w:r>
      <w:r w:rsidR="000117EA" w:rsidRPr="00F15CD0">
        <w:rPr>
          <w:rFonts w:ascii="Times New Roman" w:eastAsia="Times New Roman" w:hAnsi="Times New Roman" w:cs="Times New Roman"/>
          <w:color w:val="000000"/>
        </w:rPr>
        <w:t>design</w:t>
      </w:r>
      <w:r w:rsidR="00786B0C" w:rsidRPr="00F15CD0">
        <w:rPr>
          <w:rFonts w:ascii="Times New Roman" w:eastAsia="Times New Roman" w:hAnsi="Times New Roman" w:cs="Times New Roman"/>
          <w:color w:val="000000"/>
        </w:rPr>
        <w:t xml:space="preserve"> of</w:t>
      </w:r>
      <w:r w:rsidRPr="00F15CD0">
        <w:rPr>
          <w:rFonts w:ascii="Times New Roman" w:eastAsia="Times New Roman" w:hAnsi="Times New Roman" w:cs="Times New Roman"/>
          <w:color w:val="000000"/>
        </w:rPr>
        <w:t xml:space="preserve"> policies and incentives</w:t>
      </w:r>
      <w:r w:rsidR="000117EA" w:rsidRPr="00F15CD0">
        <w:rPr>
          <w:rFonts w:ascii="Times New Roman" w:eastAsia="Times New Roman" w:hAnsi="Times New Roman" w:cs="Times New Roman"/>
          <w:color w:val="000000"/>
        </w:rPr>
        <w:t xml:space="preserve"> to </w:t>
      </w:r>
      <w:r w:rsidRPr="00F15CD0">
        <w:rPr>
          <w:rFonts w:ascii="Times New Roman" w:eastAsia="Times New Roman" w:hAnsi="Times New Roman" w:cs="Times New Roman"/>
          <w:color w:val="000000"/>
        </w:rPr>
        <w:t>prioritiz</w:t>
      </w:r>
      <w:r w:rsidR="000117EA" w:rsidRPr="00F15CD0">
        <w:rPr>
          <w:rFonts w:ascii="Times New Roman" w:eastAsia="Times New Roman" w:hAnsi="Times New Roman" w:cs="Times New Roman"/>
          <w:color w:val="000000"/>
        </w:rPr>
        <w:t>e</w:t>
      </w:r>
      <w:r w:rsidRPr="00F15CD0">
        <w:rPr>
          <w:rFonts w:ascii="Times New Roman" w:eastAsia="Times New Roman" w:hAnsi="Times New Roman" w:cs="Times New Roman"/>
          <w:color w:val="000000"/>
        </w:rPr>
        <w:t xml:space="preserve"> Vermonters with lower incomes, in particular.</w:t>
      </w:r>
    </w:p>
    <w:p w14:paraId="06D70A9C" w14:textId="77777777" w:rsidR="003B04A3" w:rsidRPr="003B04A3" w:rsidRDefault="003B04A3" w:rsidP="003B04A3">
      <w:pPr>
        <w:rPr>
          <w:rFonts w:ascii="Times New Roman" w:eastAsia="Times New Roman" w:hAnsi="Times New Roman" w:cs="Times New Roman"/>
        </w:rPr>
      </w:pPr>
    </w:p>
    <w:p w14:paraId="6A027A1A" w14:textId="5C3DD9FC" w:rsidR="003B04A3" w:rsidRPr="00F15CD0" w:rsidRDefault="003B04A3" w:rsidP="003B04A3">
      <w:pPr>
        <w:rPr>
          <w:rFonts w:ascii="Times New Roman" w:eastAsia="Times New Roman" w:hAnsi="Times New Roman" w:cs="Times New Roman"/>
          <w:color w:val="222222"/>
        </w:rPr>
      </w:pPr>
      <w:r w:rsidRPr="003B04A3">
        <w:rPr>
          <w:rFonts w:ascii="Times New Roman" w:eastAsia="Times New Roman" w:hAnsi="Times New Roman" w:cs="Times New Roman"/>
          <w:color w:val="222222"/>
        </w:rPr>
        <w:t xml:space="preserve">EAN produces </w:t>
      </w:r>
      <w:r w:rsidR="00567B61" w:rsidRPr="00F15CD0">
        <w:rPr>
          <w:rFonts w:ascii="Times New Roman" w:eastAsia="Times New Roman" w:hAnsi="Times New Roman" w:cs="Times New Roman"/>
          <w:color w:val="222222"/>
        </w:rPr>
        <w:t>the</w:t>
      </w:r>
      <w:r w:rsidRPr="003B04A3">
        <w:rPr>
          <w:rFonts w:ascii="Times New Roman" w:eastAsia="Times New Roman" w:hAnsi="Times New Roman" w:cs="Times New Roman"/>
          <w:color w:val="222222"/>
        </w:rPr>
        <w:t xml:space="preserve"> Annual Progress Report for Vermont</w:t>
      </w:r>
      <w:r w:rsidR="00567B61" w:rsidRPr="00F15CD0">
        <w:rPr>
          <w:rFonts w:ascii="Times New Roman" w:eastAsia="Times New Roman" w:hAnsi="Times New Roman" w:cs="Times New Roman"/>
          <w:color w:val="222222"/>
        </w:rPr>
        <w:t xml:space="preserve"> on Emissions, Energy, Equity, and the Economy</w:t>
      </w:r>
      <w:r w:rsidRPr="003B04A3">
        <w:rPr>
          <w:rFonts w:ascii="Times New Roman" w:eastAsia="Times New Roman" w:hAnsi="Times New Roman" w:cs="Times New Roman"/>
          <w:color w:val="222222"/>
        </w:rPr>
        <w:t xml:space="preserve"> to help ensure that </w:t>
      </w:r>
      <w:r w:rsidR="00786B0C" w:rsidRPr="00F15CD0">
        <w:rPr>
          <w:rFonts w:ascii="Times New Roman" w:eastAsia="Times New Roman" w:hAnsi="Times New Roman" w:cs="Times New Roman"/>
          <w:color w:val="222222"/>
        </w:rPr>
        <w:t xml:space="preserve">statewide </w:t>
      </w:r>
      <w:r w:rsidRPr="003B04A3">
        <w:rPr>
          <w:rFonts w:ascii="Times New Roman" w:eastAsia="Times New Roman" w:hAnsi="Times New Roman" w:cs="Times New Roman"/>
          <w:color w:val="222222"/>
        </w:rPr>
        <w:t xml:space="preserve">energy and climate conversations are grounded in and guided by the latest and highest quality data and analysis. </w:t>
      </w:r>
      <w:r w:rsidR="00F31052" w:rsidRPr="00F15CD0">
        <w:rPr>
          <w:rFonts w:ascii="Times New Roman" w:eastAsia="Times New Roman" w:hAnsi="Times New Roman" w:cs="Times New Roman"/>
          <w:color w:val="222222"/>
        </w:rPr>
        <w:t xml:space="preserve">The report will be </w:t>
      </w:r>
      <w:r w:rsidR="00B261F0" w:rsidRPr="00F15CD0">
        <w:rPr>
          <w:rFonts w:ascii="Times New Roman" w:eastAsia="Times New Roman" w:hAnsi="Times New Roman" w:cs="Times New Roman"/>
          <w:color w:val="222222"/>
        </w:rPr>
        <w:t xml:space="preserve">unveiled and </w:t>
      </w:r>
      <w:r w:rsidR="00050947" w:rsidRPr="00F15CD0">
        <w:rPr>
          <w:rFonts w:ascii="Times New Roman" w:eastAsia="Times New Roman" w:hAnsi="Times New Roman" w:cs="Times New Roman"/>
          <w:color w:val="222222"/>
        </w:rPr>
        <w:t xml:space="preserve">first </w:t>
      </w:r>
      <w:r w:rsidR="00F31052" w:rsidRPr="00F15CD0">
        <w:rPr>
          <w:rFonts w:ascii="Times New Roman" w:eastAsia="Times New Roman" w:hAnsi="Times New Roman" w:cs="Times New Roman"/>
          <w:color w:val="222222"/>
        </w:rPr>
        <w:t>presented at EAN’s upcoming Annual Summit on September 28</w:t>
      </w:r>
      <w:r w:rsidR="00786B0C" w:rsidRPr="00F15CD0">
        <w:rPr>
          <w:rFonts w:ascii="Times New Roman" w:eastAsia="Times New Roman" w:hAnsi="Times New Roman" w:cs="Times New Roman"/>
          <w:color w:val="222222"/>
          <w:vertAlign w:val="superscript"/>
        </w:rPr>
        <w:t>th</w:t>
      </w:r>
      <w:r w:rsidR="00786B0C" w:rsidRPr="00F15CD0">
        <w:rPr>
          <w:rFonts w:ascii="Times New Roman" w:eastAsia="Times New Roman" w:hAnsi="Times New Roman" w:cs="Times New Roman"/>
          <w:color w:val="222222"/>
        </w:rPr>
        <w:t>.</w:t>
      </w:r>
      <w:r w:rsidR="00F31052" w:rsidRPr="00F15CD0">
        <w:rPr>
          <w:rFonts w:ascii="Times New Roman" w:eastAsia="Times New Roman" w:hAnsi="Times New Roman" w:cs="Times New Roman"/>
          <w:color w:val="222222"/>
        </w:rPr>
        <w:t xml:space="preserve"> </w:t>
      </w:r>
      <w:r w:rsidRPr="003B04A3">
        <w:rPr>
          <w:rFonts w:ascii="Times New Roman" w:eastAsia="Times New Roman" w:hAnsi="Times New Roman" w:cs="Times New Roman"/>
          <w:color w:val="222222"/>
        </w:rPr>
        <w:t xml:space="preserve">To read the full report, visit </w:t>
      </w:r>
      <w:hyperlink r:id="rId8" w:history="1">
        <w:r w:rsidR="00F31052" w:rsidRPr="00F15CD0">
          <w:rPr>
            <w:rStyle w:val="Hyperlink"/>
            <w:rFonts w:ascii="Times New Roman" w:eastAsia="Times New Roman" w:hAnsi="Times New Roman" w:cs="Times New Roman"/>
          </w:rPr>
          <w:t>http://www.</w:t>
        </w:r>
        <w:r w:rsidR="00F31052" w:rsidRPr="003B04A3">
          <w:rPr>
            <w:rStyle w:val="Hyperlink"/>
            <w:rFonts w:ascii="Times New Roman" w:eastAsia="Times New Roman" w:hAnsi="Times New Roman" w:cs="Times New Roman"/>
          </w:rPr>
          <w:t>eanvt.org</w:t>
        </w:r>
      </w:hyperlink>
      <w:r w:rsidR="00F31052" w:rsidRPr="00F15CD0">
        <w:rPr>
          <w:rFonts w:ascii="Times New Roman" w:eastAsia="Times New Roman" w:hAnsi="Times New Roman" w:cs="Times New Roman"/>
          <w:color w:val="222222"/>
        </w:rPr>
        <w:t>.</w:t>
      </w:r>
      <w:r w:rsidRPr="003B04A3">
        <w:rPr>
          <w:rFonts w:ascii="Times New Roman" w:eastAsia="Times New Roman" w:hAnsi="Times New Roman" w:cs="Times New Roman"/>
          <w:color w:val="222222"/>
        </w:rPr>
        <w:t> </w:t>
      </w:r>
    </w:p>
    <w:p w14:paraId="2BF446A8" w14:textId="77777777" w:rsidR="00567B61" w:rsidRPr="00F15CD0" w:rsidRDefault="00567B61" w:rsidP="003B04A3">
      <w:pPr>
        <w:rPr>
          <w:rFonts w:ascii="Times New Roman" w:eastAsia="Times New Roman" w:hAnsi="Times New Roman" w:cs="Times New Roman"/>
          <w:color w:val="222222"/>
        </w:rPr>
      </w:pPr>
    </w:p>
    <w:p w14:paraId="7C13327A" w14:textId="77777777" w:rsidR="003B04A3" w:rsidRPr="003B04A3" w:rsidRDefault="003B04A3" w:rsidP="003B04A3">
      <w:pPr>
        <w:rPr>
          <w:rFonts w:ascii="Times New Roman" w:eastAsia="Times New Roman" w:hAnsi="Times New Roman" w:cs="Times New Roman"/>
        </w:rPr>
      </w:pPr>
      <w:r w:rsidRPr="003B04A3">
        <w:rPr>
          <w:rFonts w:ascii="Times New Roman" w:eastAsia="Times New Roman" w:hAnsi="Times New Roman" w:cs="Times New Roman"/>
          <w:color w:val="222222"/>
        </w:rPr>
        <w:t>###</w:t>
      </w:r>
    </w:p>
    <w:p w14:paraId="775F1E8C" w14:textId="782086E2" w:rsidR="003E6475" w:rsidRPr="00F15CD0" w:rsidRDefault="003E6475" w:rsidP="003E6475">
      <w:pPr>
        <w:rPr>
          <w:rFonts w:ascii="Times New Roman" w:eastAsia="Times New Roman" w:hAnsi="Times New Roman" w:cs="Times New Roman"/>
        </w:rPr>
      </w:pPr>
    </w:p>
    <w:p w14:paraId="5F086D6C" w14:textId="12E389E9" w:rsidR="00567B61" w:rsidRPr="00F15CD0" w:rsidRDefault="00567B61" w:rsidP="00567B61">
      <w:pPr>
        <w:rPr>
          <w:rFonts w:ascii="Times New Roman" w:eastAsia="Times New Roman" w:hAnsi="Times New Roman" w:cs="Times New Roman"/>
        </w:rPr>
      </w:pPr>
      <w:r w:rsidRPr="00F15CD0">
        <w:rPr>
          <w:rFonts w:ascii="Times New Roman" w:eastAsia="Times New Roman" w:hAnsi="Times New Roman" w:cs="Times New Roman"/>
          <w:b/>
          <w:bCs/>
          <w:i/>
          <w:iCs/>
        </w:rPr>
        <w:t>Energy Action Network </w:t>
      </w:r>
      <w:r w:rsidRPr="00F15CD0">
        <w:rPr>
          <w:rFonts w:ascii="Times New Roman" w:eastAsia="Times New Roman" w:hAnsi="Times New Roman" w:cs="Times New Roman"/>
          <w:i/>
          <w:iCs/>
        </w:rPr>
        <w:t>is a diverse network of over two-hundred non-profits, businesses, utilities, public agencies, and other organizations working together in a collective impact framework and supported by a backbone non-profit organization to further the Network’s mission: to achieve Vermont’s climate and energy commitments in ways that create a more just, thriving, and sustainable future for Vermonters.</w:t>
      </w:r>
    </w:p>
    <w:p w14:paraId="420578B3" w14:textId="1F61705E" w:rsidR="003E6475" w:rsidRPr="003E6475" w:rsidRDefault="003E6475" w:rsidP="003E6475">
      <w:pPr>
        <w:rPr>
          <w:rFonts w:ascii="Calibri" w:eastAsia="Times New Roman" w:hAnsi="Calibri" w:cs="Calibri"/>
        </w:rPr>
      </w:pPr>
    </w:p>
    <w:p w14:paraId="7318B673" w14:textId="3A26CA9D" w:rsidR="003E6475" w:rsidRPr="003E6475" w:rsidRDefault="003E6475" w:rsidP="003E6475">
      <w:pPr>
        <w:rPr>
          <w:rFonts w:ascii="Calibri" w:eastAsia="Times New Roman" w:hAnsi="Calibri" w:cs="Calibri"/>
        </w:rPr>
      </w:pPr>
      <w:r w:rsidRPr="003E6475">
        <w:rPr>
          <w:rFonts w:ascii="Times New Roman" w:eastAsia="Times New Roman" w:hAnsi="Times New Roman" w:cs="Times New Roman"/>
          <w:color w:val="000000"/>
        </w:rPr>
        <w:t>  </w:t>
      </w:r>
    </w:p>
    <w:p w14:paraId="2689CEB2" w14:textId="77777777" w:rsidR="003E6475" w:rsidRPr="003E6475" w:rsidRDefault="003E6475" w:rsidP="003E6475">
      <w:pPr>
        <w:rPr>
          <w:rFonts w:ascii="Calibri" w:eastAsia="Times New Roman" w:hAnsi="Calibri" w:cs="Calibri"/>
        </w:rPr>
      </w:pPr>
      <w:r w:rsidRPr="003E6475">
        <w:rPr>
          <w:rFonts w:ascii="Times New Roman" w:eastAsia="Times New Roman" w:hAnsi="Times New Roman" w:cs="Times New Roman"/>
          <w:sz w:val="20"/>
          <w:szCs w:val="20"/>
        </w:rPr>
        <w:t> </w:t>
      </w:r>
    </w:p>
    <w:p w14:paraId="63D25ED4" w14:textId="5C6F151A" w:rsidR="00B02945" w:rsidRPr="00A20EE2" w:rsidRDefault="00B02945">
      <w:pPr>
        <w:rPr>
          <w:rFonts w:ascii="Times New Roman" w:hAnsi="Times New Roman" w:cs="Times New Roman"/>
        </w:rPr>
      </w:pPr>
    </w:p>
    <w:sectPr w:rsidR="00B02945" w:rsidRPr="00A20EE2" w:rsidSect="000461DD">
      <w:headerReference w:type="default" r:id="rId9"/>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735A8" w14:textId="77777777" w:rsidR="00CE46EC" w:rsidRDefault="00CE46EC" w:rsidP="000461DD">
      <w:r>
        <w:separator/>
      </w:r>
    </w:p>
  </w:endnote>
  <w:endnote w:type="continuationSeparator" w:id="0">
    <w:p w14:paraId="2BEE3544" w14:textId="77777777" w:rsidR="00CE46EC" w:rsidRDefault="00CE46EC" w:rsidP="00046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93E95" w14:textId="77777777" w:rsidR="00CE46EC" w:rsidRDefault="00CE46EC" w:rsidP="000461DD">
      <w:r>
        <w:separator/>
      </w:r>
    </w:p>
  </w:footnote>
  <w:footnote w:type="continuationSeparator" w:id="0">
    <w:p w14:paraId="27BBC7A0" w14:textId="77777777" w:rsidR="00CE46EC" w:rsidRDefault="00CE46EC" w:rsidP="000461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2B300" w14:textId="7F068BF9" w:rsidR="000461DD" w:rsidRDefault="000461DD" w:rsidP="000461D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C4108" w14:textId="787F731A" w:rsidR="000461DD" w:rsidRDefault="000461DD" w:rsidP="000461DD">
    <w:pPr>
      <w:pStyle w:val="Header"/>
      <w:tabs>
        <w:tab w:val="clear" w:pos="4680"/>
        <w:tab w:val="clear" w:pos="9360"/>
        <w:tab w:val="left" w:pos="3130"/>
      </w:tabs>
      <w:jc w:val="center"/>
    </w:pPr>
    <w:r>
      <w:rPr>
        <w:noProof/>
      </w:rPr>
      <w:drawing>
        <wp:inline distT="0" distB="0" distL="0" distR="0" wp14:anchorId="22DD15D9" wp14:editId="169BF14A">
          <wp:extent cx="3562184" cy="531663"/>
          <wp:effectExtent l="0" t="0" r="0" b="1905"/>
          <wp:docPr id="1" name="Picture 1"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N-logo-transparent-updated.png"/>
                  <pic:cNvPicPr/>
                </pic:nvPicPr>
                <pic:blipFill>
                  <a:blip r:embed="rId1"/>
                  <a:stretch>
                    <a:fillRect/>
                  </a:stretch>
                </pic:blipFill>
                <pic:spPr>
                  <a:xfrm>
                    <a:off x="0" y="0"/>
                    <a:ext cx="3695122" cy="5515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1035"/>
    <w:multiLevelType w:val="multilevel"/>
    <w:tmpl w:val="EDA6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7B16D1"/>
    <w:multiLevelType w:val="hybridMultilevel"/>
    <w:tmpl w:val="D4545394"/>
    <w:lvl w:ilvl="0" w:tplc="C2F00B38">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6A2F15"/>
    <w:multiLevelType w:val="hybridMultilevel"/>
    <w:tmpl w:val="34CCF8B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5A35BEA"/>
    <w:multiLevelType w:val="hybridMultilevel"/>
    <w:tmpl w:val="E9E0EFBA"/>
    <w:lvl w:ilvl="0" w:tplc="49D4D55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F84F29"/>
    <w:multiLevelType w:val="hybridMultilevel"/>
    <w:tmpl w:val="15DAA034"/>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9F559B"/>
    <w:multiLevelType w:val="hybridMultilevel"/>
    <w:tmpl w:val="DD56D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535961"/>
    <w:multiLevelType w:val="hybridMultilevel"/>
    <w:tmpl w:val="4D16A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3C40F8"/>
    <w:multiLevelType w:val="hybridMultilevel"/>
    <w:tmpl w:val="3ADEC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3E78FD"/>
    <w:multiLevelType w:val="hybridMultilevel"/>
    <w:tmpl w:val="5BF062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41502D"/>
    <w:multiLevelType w:val="hybridMultilevel"/>
    <w:tmpl w:val="9A72B6F0"/>
    <w:lvl w:ilvl="0" w:tplc="904E6B7A">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602FF0"/>
    <w:multiLevelType w:val="hybridMultilevel"/>
    <w:tmpl w:val="F0AA65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8260210">
    <w:abstractNumId w:val="9"/>
  </w:num>
  <w:num w:numId="2" w16cid:durableId="1445346159">
    <w:abstractNumId w:val="2"/>
  </w:num>
  <w:num w:numId="3" w16cid:durableId="1013187496">
    <w:abstractNumId w:val="7"/>
  </w:num>
  <w:num w:numId="4" w16cid:durableId="1845392663">
    <w:abstractNumId w:val="6"/>
  </w:num>
  <w:num w:numId="5" w16cid:durableId="394820617">
    <w:abstractNumId w:val="5"/>
  </w:num>
  <w:num w:numId="6" w16cid:durableId="1303542255">
    <w:abstractNumId w:val="3"/>
  </w:num>
  <w:num w:numId="7" w16cid:durableId="1416122481">
    <w:abstractNumId w:val="4"/>
  </w:num>
  <w:num w:numId="8" w16cid:durableId="9375987">
    <w:abstractNumId w:val="8"/>
  </w:num>
  <w:num w:numId="9" w16cid:durableId="838933256">
    <w:abstractNumId w:val="0"/>
  </w:num>
  <w:num w:numId="10" w16cid:durableId="1733386848">
    <w:abstractNumId w:val="10"/>
  </w:num>
  <w:num w:numId="11" w16cid:durableId="15555040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0B8"/>
    <w:rsid w:val="00002A45"/>
    <w:rsid w:val="000117EA"/>
    <w:rsid w:val="000133CB"/>
    <w:rsid w:val="000153AF"/>
    <w:rsid w:val="00016239"/>
    <w:rsid w:val="00026C2B"/>
    <w:rsid w:val="00030402"/>
    <w:rsid w:val="0003517A"/>
    <w:rsid w:val="00036511"/>
    <w:rsid w:val="00043888"/>
    <w:rsid w:val="000461DD"/>
    <w:rsid w:val="00050947"/>
    <w:rsid w:val="00051AC2"/>
    <w:rsid w:val="00066B16"/>
    <w:rsid w:val="000706F1"/>
    <w:rsid w:val="000755A0"/>
    <w:rsid w:val="00081C43"/>
    <w:rsid w:val="00083DF6"/>
    <w:rsid w:val="00090651"/>
    <w:rsid w:val="000910DF"/>
    <w:rsid w:val="000925A5"/>
    <w:rsid w:val="00093F14"/>
    <w:rsid w:val="00097E4B"/>
    <w:rsid w:val="000A353E"/>
    <w:rsid w:val="000A7502"/>
    <w:rsid w:val="000C6B0C"/>
    <w:rsid w:val="000D0058"/>
    <w:rsid w:val="000E3279"/>
    <w:rsid w:val="000E7567"/>
    <w:rsid w:val="000F2906"/>
    <w:rsid w:val="000F3E4F"/>
    <w:rsid w:val="000F6995"/>
    <w:rsid w:val="0010303E"/>
    <w:rsid w:val="0010406F"/>
    <w:rsid w:val="00112F56"/>
    <w:rsid w:val="00115002"/>
    <w:rsid w:val="00122138"/>
    <w:rsid w:val="0012333B"/>
    <w:rsid w:val="00123E8A"/>
    <w:rsid w:val="00126538"/>
    <w:rsid w:val="00141F88"/>
    <w:rsid w:val="0015275A"/>
    <w:rsid w:val="00173FE0"/>
    <w:rsid w:val="001842B8"/>
    <w:rsid w:val="001861A1"/>
    <w:rsid w:val="001878D5"/>
    <w:rsid w:val="001A0933"/>
    <w:rsid w:val="001A4582"/>
    <w:rsid w:val="001A7DD6"/>
    <w:rsid w:val="001B0099"/>
    <w:rsid w:val="001B47BC"/>
    <w:rsid w:val="001C1E27"/>
    <w:rsid w:val="001D0A95"/>
    <w:rsid w:val="001E301B"/>
    <w:rsid w:val="001E4540"/>
    <w:rsid w:val="0021209F"/>
    <w:rsid w:val="0021771C"/>
    <w:rsid w:val="00231263"/>
    <w:rsid w:val="002440F1"/>
    <w:rsid w:val="00250122"/>
    <w:rsid w:val="002511E4"/>
    <w:rsid w:val="002513B7"/>
    <w:rsid w:val="002905E2"/>
    <w:rsid w:val="002A6841"/>
    <w:rsid w:val="002B3638"/>
    <w:rsid w:val="002B3CA9"/>
    <w:rsid w:val="002D0EA1"/>
    <w:rsid w:val="002D26A4"/>
    <w:rsid w:val="002D4E19"/>
    <w:rsid w:val="002E01B3"/>
    <w:rsid w:val="002E0953"/>
    <w:rsid w:val="002E6CEA"/>
    <w:rsid w:val="00313755"/>
    <w:rsid w:val="00316136"/>
    <w:rsid w:val="00323A15"/>
    <w:rsid w:val="0033065E"/>
    <w:rsid w:val="00335C92"/>
    <w:rsid w:val="0035258D"/>
    <w:rsid w:val="003623EF"/>
    <w:rsid w:val="00366EB9"/>
    <w:rsid w:val="00380282"/>
    <w:rsid w:val="003853FA"/>
    <w:rsid w:val="0039041B"/>
    <w:rsid w:val="003962E8"/>
    <w:rsid w:val="003A4486"/>
    <w:rsid w:val="003B04A3"/>
    <w:rsid w:val="003B4903"/>
    <w:rsid w:val="003C779F"/>
    <w:rsid w:val="003D193E"/>
    <w:rsid w:val="003D4C60"/>
    <w:rsid w:val="003D532C"/>
    <w:rsid w:val="003E0513"/>
    <w:rsid w:val="003E21FE"/>
    <w:rsid w:val="003E6475"/>
    <w:rsid w:val="003F20B8"/>
    <w:rsid w:val="003F60E6"/>
    <w:rsid w:val="0040584C"/>
    <w:rsid w:val="00420B45"/>
    <w:rsid w:val="004273B3"/>
    <w:rsid w:val="004321E5"/>
    <w:rsid w:val="00444630"/>
    <w:rsid w:val="00445BC4"/>
    <w:rsid w:val="004501E9"/>
    <w:rsid w:val="00450DCF"/>
    <w:rsid w:val="00454B5D"/>
    <w:rsid w:val="00457E3B"/>
    <w:rsid w:val="004602DD"/>
    <w:rsid w:val="00464D09"/>
    <w:rsid w:val="00475FBC"/>
    <w:rsid w:val="00482B8A"/>
    <w:rsid w:val="004964EB"/>
    <w:rsid w:val="004B5A72"/>
    <w:rsid w:val="004C04D9"/>
    <w:rsid w:val="004C0C75"/>
    <w:rsid w:val="004C286B"/>
    <w:rsid w:val="004C3797"/>
    <w:rsid w:val="004D538A"/>
    <w:rsid w:val="004D7F2A"/>
    <w:rsid w:val="004F19F1"/>
    <w:rsid w:val="00503522"/>
    <w:rsid w:val="00510DF5"/>
    <w:rsid w:val="00512B0E"/>
    <w:rsid w:val="0052008D"/>
    <w:rsid w:val="00536104"/>
    <w:rsid w:val="00537707"/>
    <w:rsid w:val="0054386A"/>
    <w:rsid w:val="0055030A"/>
    <w:rsid w:val="005536E1"/>
    <w:rsid w:val="00554B5E"/>
    <w:rsid w:val="005556B0"/>
    <w:rsid w:val="0056272C"/>
    <w:rsid w:val="00567B61"/>
    <w:rsid w:val="0057738F"/>
    <w:rsid w:val="005811B5"/>
    <w:rsid w:val="00586553"/>
    <w:rsid w:val="00595238"/>
    <w:rsid w:val="005A139D"/>
    <w:rsid w:val="005A7E4E"/>
    <w:rsid w:val="005B7910"/>
    <w:rsid w:val="005C1217"/>
    <w:rsid w:val="005C16B4"/>
    <w:rsid w:val="005C1E4A"/>
    <w:rsid w:val="005E49A1"/>
    <w:rsid w:val="005F0D52"/>
    <w:rsid w:val="00601A26"/>
    <w:rsid w:val="006051CC"/>
    <w:rsid w:val="0061065A"/>
    <w:rsid w:val="00612A40"/>
    <w:rsid w:val="00613E02"/>
    <w:rsid w:val="006167A0"/>
    <w:rsid w:val="00622FD2"/>
    <w:rsid w:val="00626C86"/>
    <w:rsid w:val="00635051"/>
    <w:rsid w:val="00637E50"/>
    <w:rsid w:val="00645B80"/>
    <w:rsid w:val="00654907"/>
    <w:rsid w:val="0066053B"/>
    <w:rsid w:val="00665A7C"/>
    <w:rsid w:val="00673D46"/>
    <w:rsid w:val="00686AD3"/>
    <w:rsid w:val="00687713"/>
    <w:rsid w:val="00696AA4"/>
    <w:rsid w:val="006A5443"/>
    <w:rsid w:val="006B09B5"/>
    <w:rsid w:val="006B3337"/>
    <w:rsid w:val="006B597E"/>
    <w:rsid w:val="006C1D80"/>
    <w:rsid w:val="006C496E"/>
    <w:rsid w:val="006D43C0"/>
    <w:rsid w:val="006D5951"/>
    <w:rsid w:val="006D712B"/>
    <w:rsid w:val="006F076E"/>
    <w:rsid w:val="006F4547"/>
    <w:rsid w:val="006F7607"/>
    <w:rsid w:val="007000D8"/>
    <w:rsid w:val="007138CF"/>
    <w:rsid w:val="007179EF"/>
    <w:rsid w:val="007225E1"/>
    <w:rsid w:val="007238F0"/>
    <w:rsid w:val="00731187"/>
    <w:rsid w:val="0073464B"/>
    <w:rsid w:val="00735911"/>
    <w:rsid w:val="00770163"/>
    <w:rsid w:val="00782D84"/>
    <w:rsid w:val="007843C0"/>
    <w:rsid w:val="00786B0C"/>
    <w:rsid w:val="00790A7E"/>
    <w:rsid w:val="007929A7"/>
    <w:rsid w:val="0079587B"/>
    <w:rsid w:val="00796EF7"/>
    <w:rsid w:val="007970A1"/>
    <w:rsid w:val="007A592D"/>
    <w:rsid w:val="007B1A75"/>
    <w:rsid w:val="007C1346"/>
    <w:rsid w:val="007C13D4"/>
    <w:rsid w:val="007C2A46"/>
    <w:rsid w:val="007C631C"/>
    <w:rsid w:val="007C642E"/>
    <w:rsid w:val="007D384D"/>
    <w:rsid w:val="007E5F53"/>
    <w:rsid w:val="007F1C5D"/>
    <w:rsid w:val="007F70A9"/>
    <w:rsid w:val="00805CDC"/>
    <w:rsid w:val="00820FED"/>
    <w:rsid w:val="00821D95"/>
    <w:rsid w:val="008256A0"/>
    <w:rsid w:val="00827509"/>
    <w:rsid w:val="00831D4D"/>
    <w:rsid w:val="00846821"/>
    <w:rsid w:val="00857089"/>
    <w:rsid w:val="008607AD"/>
    <w:rsid w:val="008609FF"/>
    <w:rsid w:val="0086362A"/>
    <w:rsid w:val="00863A8D"/>
    <w:rsid w:val="0087752A"/>
    <w:rsid w:val="00881C03"/>
    <w:rsid w:val="00882A91"/>
    <w:rsid w:val="00883D37"/>
    <w:rsid w:val="0089578D"/>
    <w:rsid w:val="00895EBE"/>
    <w:rsid w:val="008A05E0"/>
    <w:rsid w:val="008A69D1"/>
    <w:rsid w:val="008B2657"/>
    <w:rsid w:val="008B79E5"/>
    <w:rsid w:val="008C22E7"/>
    <w:rsid w:val="008C307F"/>
    <w:rsid w:val="008C4CD6"/>
    <w:rsid w:val="008C6373"/>
    <w:rsid w:val="008C63D4"/>
    <w:rsid w:val="008D1242"/>
    <w:rsid w:val="008F63C0"/>
    <w:rsid w:val="00904C2B"/>
    <w:rsid w:val="00905D30"/>
    <w:rsid w:val="00907F27"/>
    <w:rsid w:val="00917F38"/>
    <w:rsid w:val="0092513F"/>
    <w:rsid w:val="00926A8C"/>
    <w:rsid w:val="009329D5"/>
    <w:rsid w:val="009554B2"/>
    <w:rsid w:val="00963AE4"/>
    <w:rsid w:val="00971457"/>
    <w:rsid w:val="009728B6"/>
    <w:rsid w:val="00973B0A"/>
    <w:rsid w:val="00976442"/>
    <w:rsid w:val="009768A1"/>
    <w:rsid w:val="00977560"/>
    <w:rsid w:val="009812CF"/>
    <w:rsid w:val="00991FAB"/>
    <w:rsid w:val="00996C70"/>
    <w:rsid w:val="009A3BE6"/>
    <w:rsid w:val="009A7B9D"/>
    <w:rsid w:val="009B1591"/>
    <w:rsid w:val="009B76C2"/>
    <w:rsid w:val="009B7A3B"/>
    <w:rsid w:val="009C435E"/>
    <w:rsid w:val="009C642A"/>
    <w:rsid w:val="009D0FA2"/>
    <w:rsid w:val="009D3F03"/>
    <w:rsid w:val="009E0FE5"/>
    <w:rsid w:val="009E6CC2"/>
    <w:rsid w:val="009E7D84"/>
    <w:rsid w:val="009F199A"/>
    <w:rsid w:val="009F19DD"/>
    <w:rsid w:val="00A0235C"/>
    <w:rsid w:val="00A14039"/>
    <w:rsid w:val="00A168E0"/>
    <w:rsid w:val="00A176C0"/>
    <w:rsid w:val="00A20EE2"/>
    <w:rsid w:val="00A31EBB"/>
    <w:rsid w:val="00A34B2D"/>
    <w:rsid w:val="00A4453E"/>
    <w:rsid w:val="00A52901"/>
    <w:rsid w:val="00A848A6"/>
    <w:rsid w:val="00A961B4"/>
    <w:rsid w:val="00AA3E27"/>
    <w:rsid w:val="00AB553E"/>
    <w:rsid w:val="00AC1EFB"/>
    <w:rsid w:val="00AC7D53"/>
    <w:rsid w:val="00AD6108"/>
    <w:rsid w:val="00AE1C30"/>
    <w:rsid w:val="00AE2EDC"/>
    <w:rsid w:val="00AE3196"/>
    <w:rsid w:val="00AF6A54"/>
    <w:rsid w:val="00B02945"/>
    <w:rsid w:val="00B03ABA"/>
    <w:rsid w:val="00B2382E"/>
    <w:rsid w:val="00B24CBC"/>
    <w:rsid w:val="00B261F0"/>
    <w:rsid w:val="00B27999"/>
    <w:rsid w:val="00B34187"/>
    <w:rsid w:val="00B37844"/>
    <w:rsid w:val="00B41869"/>
    <w:rsid w:val="00B43F25"/>
    <w:rsid w:val="00B4464F"/>
    <w:rsid w:val="00B46B83"/>
    <w:rsid w:val="00B47B04"/>
    <w:rsid w:val="00B47BB4"/>
    <w:rsid w:val="00B50BBE"/>
    <w:rsid w:val="00B55880"/>
    <w:rsid w:val="00B605EB"/>
    <w:rsid w:val="00B60BDE"/>
    <w:rsid w:val="00B73A14"/>
    <w:rsid w:val="00B77A96"/>
    <w:rsid w:val="00B77DDA"/>
    <w:rsid w:val="00B810D8"/>
    <w:rsid w:val="00B86E87"/>
    <w:rsid w:val="00B8765E"/>
    <w:rsid w:val="00B87B41"/>
    <w:rsid w:val="00B919AB"/>
    <w:rsid w:val="00B96DA5"/>
    <w:rsid w:val="00BA39CD"/>
    <w:rsid w:val="00BA3DCD"/>
    <w:rsid w:val="00BA52F0"/>
    <w:rsid w:val="00BE5EDB"/>
    <w:rsid w:val="00C13BDD"/>
    <w:rsid w:val="00C228F3"/>
    <w:rsid w:val="00C25A5D"/>
    <w:rsid w:val="00C37785"/>
    <w:rsid w:val="00C436F9"/>
    <w:rsid w:val="00C45AAF"/>
    <w:rsid w:val="00C65D11"/>
    <w:rsid w:val="00C736FE"/>
    <w:rsid w:val="00C76348"/>
    <w:rsid w:val="00C77B06"/>
    <w:rsid w:val="00C84D42"/>
    <w:rsid w:val="00CA0EF3"/>
    <w:rsid w:val="00CB29A3"/>
    <w:rsid w:val="00CC1CD7"/>
    <w:rsid w:val="00CD1596"/>
    <w:rsid w:val="00CE2461"/>
    <w:rsid w:val="00CE37DC"/>
    <w:rsid w:val="00CE46EC"/>
    <w:rsid w:val="00CE5E5A"/>
    <w:rsid w:val="00CF4AC6"/>
    <w:rsid w:val="00CF7258"/>
    <w:rsid w:val="00D0522C"/>
    <w:rsid w:val="00D31E68"/>
    <w:rsid w:val="00D37D8F"/>
    <w:rsid w:val="00D5102B"/>
    <w:rsid w:val="00D537D9"/>
    <w:rsid w:val="00D6124D"/>
    <w:rsid w:val="00D66F04"/>
    <w:rsid w:val="00D71738"/>
    <w:rsid w:val="00DA51E7"/>
    <w:rsid w:val="00DB095D"/>
    <w:rsid w:val="00DB1233"/>
    <w:rsid w:val="00DC0D8A"/>
    <w:rsid w:val="00DC3785"/>
    <w:rsid w:val="00DD3869"/>
    <w:rsid w:val="00DE3A5B"/>
    <w:rsid w:val="00DF3C8A"/>
    <w:rsid w:val="00DF6E95"/>
    <w:rsid w:val="00E238BC"/>
    <w:rsid w:val="00E263CD"/>
    <w:rsid w:val="00E33454"/>
    <w:rsid w:val="00E6251F"/>
    <w:rsid w:val="00E67314"/>
    <w:rsid w:val="00E700DC"/>
    <w:rsid w:val="00E76D23"/>
    <w:rsid w:val="00E7737B"/>
    <w:rsid w:val="00E8063B"/>
    <w:rsid w:val="00E80F10"/>
    <w:rsid w:val="00E8285F"/>
    <w:rsid w:val="00E85B7B"/>
    <w:rsid w:val="00E87817"/>
    <w:rsid w:val="00E87DAC"/>
    <w:rsid w:val="00E92B90"/>
    <w:rsid w:val="00EA5E45"/>
    <w:rsid w:val="00EC37EC"/>
    <w:rsid w:val="00EC78AA"/>
    <w:rsid w:val="00F104C8"/>
    <w:rsid w:val="00F14176"/>
    <w:rsid w:val="00F15CD0"/>
    <w:rsid w:val="00F31052"/>
    <w:rsid w:val="00F45A53"/>
    <w:rsid w:val="00F4696E"/>
    <w:rsid w:val="00F5111A"/>
    <w:rsid w:val="00F640BA"/>
    <w:rsid w:val="00F65CD7"/>
    <w:rsid w:val="00F66243"/>
    <w:rsid w:val="00F70F17"/>
    <w:rsid w:val="00F757D3"/>
    <w:rsid w:val="00F75F71"/>
    <w:rsid w:val="00F821FC"/>
    <w:rsid w:val="00F8795D"/>
    <w:rsid w:val="00F9487F"/>
    <w:rsid w:val="00F94FCE"/>
    <w:rsid w:val="00F971DB"/>
    <w:rsid w:val="00FA0B13"/>
    <w:rsid w:val="00FA3693"/>
    <w:rsid w:val="00FA7CA0"/>
    <w:rsid w:val="00FA7E88"/>
    <w:rsid w:val="00FB0157"/>
    <w:rsid w:val="00FB4291"/>
    <w:rsid w:val="00FB55B7"/>
    <w:rsid w:val="00FC3381"/>
    <w:rsid w:val="00FD31C9"/>
    <w:rsid w:val="00FE1960"/>
    <w:rsid w:val="00FE5A38"/>
    <w:rsid w:val="00FE5E8F"/>
    <w:rsid w:val="00FE73FE"/>
    <w:rsid w:val="00FE78BE"/>
    <w:rsid w:val="00FF2634"/>
    <w:rsid w:val="00FF68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4FFA10"/>
  <w15:docId w15:val="{60E73096-95CA-6542-A2EC-AA34F3061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55A0"/>
    <w:pPr>
      <w:ind w:left="720"/>
      <w:contextualSpacing/>
    </w:pPr>
  </w:style>
  <w:style w:type="character" w:styleId="CommentReference">
    <w:name w:val="annotation reference"/>
    <w:basedOn w:val="DefaultParagraphFont"/>
    <w:uiPriority w:val="99"/>
    <w:semiHidden/>
    <w:unhideWhenUsed/>
    <w:rsid w:val="00D6124D"/>
    <w:rPr>
      <w:sz w:val="18"/>
      <w:szCs w:val="18"/>
    </w:rPr>
  </w:style>
  <w:style w:type="paragraph" w:styleId="CommentText">
    <w:name w:val="annotation text"/>
    <w:basedOn w:val="Normal"/>
    <w:link w:val="CommentTextChar"/>
    <w:uiPriority w:val="99"/>
    <w:unhideWhenUsed/>
    <w:rsid w:val="00D6124D"/>
  </w:style>
  <w:style w:type="character" w:customStyle="1" w:styleId="CommentTextChar">
    <w:name w:val="Comment Text Char"/>
    <w:basedOn w:val="DefaultParagraphFont"/>
    <w:link w:val="CommentText"/>
    <w:uiPriority w:val="99"/>
    <w:rsid w:val="00D6124D"/>
  </w:style>
  <w:style w:type="paragraph" w:styleId="CommentSubject">
    <w:name w:val="annotation subject"/>
    <w:basedOn w:val="CommentText"/>
    <w:next w:val="CommentText"/>
    <w:link w:val="CommentSubjectChar"/>
    <w:uiPriority w:val="99"/>
    <w:semiHidden/>
    <w:unhideWhenUsed/>
    <w:rsid w:val="00D6124D"/>
    <w:rPr>
      <w:b/>
      <w:bCs/>
      <w:sz w:val="20"/>
      <w:szCs w:val="20"/>
    </w:rPr>
  </w:style>
  <w:style w:type="character" w:customStyle="1" w:styleId="CommentSubjectChar">
    <w:name w:val="Comment Subject Char"/>
    <w:basedOn w:val="CommentTextChar"/>
    <w:link w:val="CommentSubject"/>
    <w:uiPriority w:val="99"/>
    <w:semiHidden/>
    <w:rsid w:val="00D6124D"/>
    <w:rPr>
      <w:b/>
      <w:bCs/>
      <w:sz w:val="20"/>
      <w:szCs w:val="20"/>
    </w:rPr>
  </w:style>
  <w:style w:type="paragraph" w:styleId="BalloonText">
    <w:name w:val="Balloon Text"/>
    <w:basedOn w:val="Normal"/>
    <w:link w:val="BalloonTextChar"/>
    <w:uiPriority w:val="99"/>
    <w:semiHidden/>
    <w:unhideWhenUsed/>
    <w:rsid w:val="00D6124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6124D"/>
    <w:rPr>
      <w:rFonts w:ascii="Times New Roman" w:hAnsi="Times New Roman" w:cs="Times New Roman"/>
      <w:sz w:val="18"/>
      <w:szCs w:val="18"/>
    </w:rPr>
  </w:style>
  <w:style w:type="paragraph" w:styleId="Revision">
    <w:name w:val="Revision"/>
    <w:hidden/>
    <w:uiPriority w:val="99"/>
    <w:semiHidden/>
    <w:rsid w:val="009B7A3B"/>
  </w:style>
  <w:style w:type="character" w:styleId="Hyperlink">
    <w:name w:val="Hyperlink"/>
    <w:basedOn w:val="DefaultParagraphFont"/>
    <w:uiPriority w:val="99"/>
    <w:unhideWhenUsed/>
    <w:rsid w:val="00173FE0"/>
    <w:rPr>
      <w:color w:val="0563C1" w:themeColor="hyperlink"/>
      <w:u w:val="single"/>
    </w:rPr>
  </w:style>
  <w:style w:type="paragraph" w:styleId="NormalWeb">
    <w:name w:val="Normal (Web)"/>
    <w:basedOn w:val="Normal"/>
    <w:uiPriority w:val="99"/>
    <w:unhideWhenUsed/>
    <w:rsid w:val="00586553"/>
    <w:rPr>
      <w:rFonts w:ascii="Times New Roman" w:hAnsi="Times New Roman" w:cs="Times New Roman"/>
    </w:rPr>
  </w:style>
  <w:style w:type="character" w:styleId="FollowedHyperlink">
    <w:name w:val="FollowedHyperlink"/>
    <w:basedOn w:val="DefaultParagraphFont"/>
    <w:uiPriority w:val="99"/>
    <w:semiHidden/>
    <w:unhideWhenUsed/>
    <w:rsid w:val="006B3337"/>
    <w:rPr>
      <w:color w:val="954F72" w:themeColor="followedHyperlink"/>
      <w:u w:val="single"/>
    </w:rPr>
  </w:style>
  <w:style w:type="character" w:customStyle="1" w:styleId="UnresolvedMention1">
    <w:name w:val="Unresolved Mention1"/>
    <w:basedOn w:val="DefaultParagraphFont"/>
    <w:uiPriority w:val="99"/>
    <w:rsid w:val="004501E9"/>
    <w:rPr>
      <w:color w:val="605E5C"/>
      <w:shd w:val="clear" w:color="auto" w:fill="E1DFDD"/>
    </w:rPr>
  </w:style>
  <w:style w:type="character" w:styleId="Emphasis">
    <w:name w:val="Emphasis"/>
    <w:basedOn w:val="DefaultParagraphFont"/>
    <w:uiPriority w:val="20"/>
    <w:qFormat/>
    <w:rsid w:val="00F5111A"/>
    <w:rPr>
      <w:i/>
      <w:iCs/>
    </w:rPr>
  </w:style>
  <w:style w:type="paragraph" w:styleId="Header">
    <w:name w:val="header"/>
    <w:basedOn w:val="Normal"/>
    <w:link w:val="HeaderChar"/>
    <w:uiPriority w:val="99"/>
    <w:unhideWhenUsed/>
    <w:rsid w:val="000461DD"/>
    <w:pPr>
      <w:tabs>
        <w:tab w:val="center" w:pos="4680"/>
        <w:tab w:val="right" w:pos="9360"/>
      </w:tabs>
    </w:pPr>
  </w:style>
  <w:style w:type="character" w:customStyle="1" w:styleId="HeaderChar">
    <w:name w:val="Header Char"/>
    <w:basedOn w:val="DefaultParagraphFont"/>
    <w:link w:val="Header"/>
    <w:uiPriority w:val="99"/>
    <w:rsid w:val="000461DD"/>
  </w:style>
  <w:style w:type="paragraph" w:styleId="Footer">
    <w:name w:val="footer"/>
    <w:basedOn w:val="Normal"/>
    <w:link w:val="FooterChar"/>
    <w:uiPriority w:val="99"/>
    <w:unhideWhenUsed/>
    <w:rsid w:val="000461DD"/>
    <w:pPr>
      <w:tabs>
        <w:tab w:val="center" w:pos="4680"/>
        <w:tab w:val="right" w:pos="9360"/>
      </w:tabs>
    </w:pPr>
  </w:style>
  <w:style w:type="character" w:customStyle="1" w:styleId="FooterChar">
    <w:name w:val="Footer Char"/>
    <w:basedOn w:val="DefaultParagraphFont"/>
    <w:link w:val="Footer"/>
    <w:uiPriority w:val="99"/>
    <w:rsid w:val="000461DD"/>
  </w:style>
  <w:style w:type="character" w:styleId="UnresolvedMention">
    <w:name w:val="Unresolved Mention"/>
    <w:basedOn w:val="DefaultParagraphFont"/>
    <w:uiPriority w:val="99"/>
    <w:rsid w:val="009768A1"/>
    <w:rPr>
      <w:color w:val="605E5C"/>
      <w:shd w:val="clear" w:color="auto" w:fill="E1DFDD"/>
    </w:rPr>
  </w:style>
  <w:style w:type="character" w:customStyle="1" w:styleId="il">
    <w:name w:val="il"/>
    <w:basedOn w:val="DefaultParagraphFont"/>
    <w:rsid w:val="00EC7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65403">
      <w:bodyDiv w:val="1"/>
      <w:marLeft w:val="0"/>
      <w:marRight w:val="0"/>
      <w:marTop w:val="0"/>
      <w:marBottom w:val="0"/>
      <w:divBdr>
        <w:top w:val="none" w:sz="0" w:space="0" w:color="auto"/>
        <w:left w:val="none" w:sz="0" w:space="0" w:color="auto"/>
        <w:bottom w:val="none" w:sz="0" w:space="0" w:color="auto"/>
        <w:right w:val="none" w:sz="0" w:space="0" w:color="auto"/>
      </w:divBdr>
      <w:divsChild>
        <w:div w:id="16851663">
          <w:marLeft w:val="0"/>
          <w:marRight w:val="0"/>
          <w:marTop w:val="0"/>
          <w:marBottom w:val="0"/>
          <w:divBdr>
            <w:top w:val="none" w:sz="0" w:space="0" w:color="auto"/>
            <w:left w:val="none" w:sz="0" w:space="0" w:color="auto"/>
            <w:bottom w:val="none" w:sz="0" w:space="0" w:color="auto"/>
            <w:right w:val="none" w:sz="0" w:space="0" w:color="auto"/>
          </w:divBdr>
        </w:div>
        <w:div w:id="1695182509">
          <w:marLeft w:val="0"/>
          <w:marRight w:val="0"/>
          <w:marTop w:val="0"/>
          <w:marBottom w:val="0"/>
          <w:divBdr>
            <w:top w:val="none" w:sz="0" w:space="0" w:color="auto"/>
            <w:left w:val="none" w:sz="0" w:space="0" w:color="auto"/>
            <w:bottom w:val="none" w:sz="0" w:space="0" w:color="auto"/>
            <w:right w:val="none" w:sz="0" w:space="0" w:color="auto"/>
          </w:divBdr>
        </w:div>
        <w:div w:id="105345026">
          <w:marLeft w:val="0"/>
          <w:marRight w:val="0"/>
          <w:marTop w:val="0"/>
          <w:marBottom w:val="0"/>
          <w:divBdr>
            <w:top w:val="none" w:sz="0" w:space="0" w:color="auto"/>
            <w:left w:val="none" w:sz="0" w:space="0" w:color="auto"/>
            <w:bottom w:val="none" w:sz="0" w:space="0" w:color="auto"/>
            <w:right w:val="none" w:sz="0" w:space="0" w:color="auto"/>
          </w:divBdr>
        </w:div>
        <w:div w:id="615216290">
          <w:marLeft w:val="0"/>
          <w:marRight w:val="0"/>
          <w:marTop w:val="0"/>
          <w:marBottom w:val="0"/>
          <w:divBdr>
            <w:top w:val="none" w:sz="0" w:space="0" w:color="auto"/>
            <w:left w:val="none" w:sz="0" w:space="0" w:color="auto"/>
            <w:bottom w:val="none" w:sz="0" w:space="0" w:color="auto"/>
            <w:right w:val="none" w:sz="0" w:space="0" w:color="auto"/>
          </w:divBdr>
        </w:div>
        <w:div w:id="593587749">
          <w:marLeft w:val="0"/>
          <w:marRight w:val="0"/>
          <w:marTop w:val="0"/>
          <w:marBottom w:val="0"/>
          <w:divBdr>
            <w:top w:val="none" w:sz="0" w:space="0" w:color="auto"/>
            <w:left w:val="none" w:sz="0" w:space="0" w:color="auto"/>
            <w:bottom w:val="none" w:sz="0" w:space="0" w:color="auto"/>
            <w:right w:val="none" w:sz="0" w:space="0" w:color="auto"/>
          </w:divBdr>
        </w:div>
        <w:div w:id="818696138">
          <w:marLeft w:val="0"/>
          <w:marRight w:val="0"/>
          <w:marTop w:val="0"/>
          <w:marBottom w:val="0"/>
          <w:divBdr>
            <w:top w:val="none" w:sz="0" w:space="0" w:color="auto"/>
            <w:left w:val="none" w:sz="0" w:space="0" w:color="auto"/>
            <w:bottom w:val="none" w:sz="0" w:space="0" w:color="auto"/>
            <w:right w:val="none" w:sz="0" w:space="0" w:color="auto"/>
          </w:divBdr>
        </w:div>
        <w:div w:id="478502591">
          <w:marLeft w:val="0"/>
          <w:marRight w:val="0"/>
          <w:marTop w:val="0"/>
          <w:marBottom w:val="0"/>
          <w:divBdr>
            <w:top w:val="none" w:sz="0" w:space="0" w:color="auto"/>
            <w:left w:val="none" w:sz="0" w:space="0" w:color="auto"/>
            <w:bottom w:val="none" w:sz="0" w:space="0" w:color="auto"/>
            <w:right w:val="none" w:sz="0" w:space="0" w:color="auto"/>
          </w:divBdr>
        </w:div>
        <w:div w:id="1753771002">
          <w:marLeft w:val="0"/>
          <w:marRight w:val="0"/>
          <w:marTop w:val="0"/>
          <w:marBottom w:val="0"/>
          <w:divBdr>
            <w:top w:val="none" w:sz="0" w:space="0" w:color="auto"/>
            <w:left w:val="none" w:sz="0" w:space="0" w:color="auto"/>
            <w:bottom w:val="none" w:sz="0" w:space="0" w:color="auto"/>
            <w:right w:val="none" w:sz="0" w:space="0" w:color="auto"/>
          </w:divBdr>
        </w:div>
      </w:divsChild>
    </w:div>
    <w:div w:id="46540162">
      <w:bodyDiv w:val="1"/>
      <w:marLeft w:val="0"/>
      <w:marRight w:val="0"/>
      <w:marTop w:val="0"/>
      <w:marBottom w:val="0"/>
      <w:divBdr>
        <w:top w:val="none" w:sz="0" w:space="0" w:color="auto"/>
        <w:left w:val="none" w:sz="0" w:space="0" w:color="auto"/>
        <w:bottom w:val="none" w:sz="0" w:space="0" w:color="auto"/>
        <w:right w:val="none" w:sz="0" w:space="0" w:color="auto"/>
      </w:divBdr>
    </w:div>
    <w:div w:id="68237541">
      <w:bodyDiv w:val="1"/>
      <w:marLeft w:val="0"/>
      <w:marRight w:val="0"/>
      <w:marTop w:val="0"/>
      <w:marBottom w:val="0"/>
      <w:divBdr>
        <w:top w:val="none" w:sz="0" w:space="0" w:color="auto"/>
        <w:left w:val="none" w:sz="0" w:space="0" w:color="auto"/>
        <w:bottom w:val="none" w:sz="0" w:space="0" w:color="auto"/>
        <w:right w:val="none" w:sz="0" w:space="0" w:color="auto"/>
      </w:divBdr>
    </w:div>
    <w:div w:id="73138182">
      <w:bodyDiv w:val="1"/>
      <w:marLeft w:val="0"/>
      <w:marRight w:val="0"/>
      <w:marTop w:val="0"/>
      <w:marBottom w:val="0"/>
      <w:divBdr>
        <w:top w:val="none" w:sz="0" w:space="0" w:color="auto"/>
        <w:left w:val="none" w:sz="0" w:space="0" w:color="auto"/>
        <w:bottom w:val="none" w:sz="0" w:space="0" w:color="auto"/>
        <w:right w:val="none" w:sz="0" w:space="0" w:color="auto"/>
      </w:divBdr>
    </w:div>
    <w:div w:id="77335068">
      <w:bodyDiv w:val="1"/>
      <w:marLeft w:val="0"/>
      <w:marRight w:val="0"/>
      <w:marTop w:val="0"/>
      <w:marBottom w:val="0"/>
      <w:divBdr>
        <w:top w:val="none" w:sz="0" w:space="0" w:color="auto"/>
        <w:left w:val="none" w:sz="0" w:space="0" w:color="auto"/>
        <w:bottom w:val="none" w:sz="0" w:space="0" w:color="auto"/>
        <w:right w:val="none" w:sz="0" w:space="0" w:color="auto"/>
      </w:divBdr>
    </w:div>
    <w:div w:id="107314091">
      <w:bodyDiv w:val="1"/>
      <w:marLeft w:val="0"/>
      <w:marRight w:val="0"/>
      <w:marTop w:val="0"/>
      <w:marBottom w:val="0"/>
      <w:divBdr>
        <w:top w:val="none" w:sz="0" w:space="0" w:color="auto"/>
        <w:left w:val="none" w:sz="0" w:space="0" w:color="auto"/>
        <w:bottom w:val="none" w:sz="0" w:space="0" w:color="auto"/>
        <w:right w:val="none" w:sz="0" w:space="0" w:color="auto"/>
      </w:divBdr>
    </w:div>
    <w:div w:id="114643409">
      <w:bodyDiv w:val="1"/>
      <w:marLeft w:val="0"/>
      <w:marRight w:val="0"/>
      <w:marTop w:val="0"/>
      <w:marBottom w:val="0"/>
      <w:divBdr>
        <w:top w:val="none" w:sz="0" w:space="0" w:color="auto"/>
        <w:left w:val="none" w:sz="0" w:space="0" w:color="auto"/>
        <w:bottom w:val="none" w:sz="0" w:space="0" w:color="auto"/>
        <w:right w:val="none" w:sz="0" w:space="0" w:color="auto"/>
      </w:divBdr>
      <w:divsChild>
        <w:div w:id="60913205">
          <w:marLeft w:val="0"/>
          <w:marRight w:val="0"/>
          <w:marTop w:val="0"/>
          <w:marBottom w:val="0"/>
          <w:divBdr>
            <w:top w:val="none" w:sz="0" w:space="0" w:color="auto"/>
            <w:left w:val="none" w:sz="0" w:space="0" w:color="auto"/>
            <w:bottom w:val="none" w:sz="0" w:space="0" w:color="auto"/>
            <w:right w:val="none" w:sz="0" w:space="0" w:color="auto"/>
          </w:divBdr>
          <w:divsChild>
            <w:div w:id="1522431004">
              <w:marLeft w:val="0"/>
              <w:marRight w:val="0"/>
              <w:marTop w:val="0"/>
              <w:marBottom w:val="0"/>
              <w:divBdr>
                <w:top w:val="none" w:sz="0" w:space="0" w:color="auto"/>
                <w:left w:val="none" w:sz="0" w:space="0" w:color="auto"/>
                <w:bottom w:val="none" w:sz="0" w:space="0" w:color="auto"/>
                <w:right w:val="none" w:sz="0" w:space="0" w:color="auto"/>
              </w:divBdr>
              <w:divsChild>
                <w:div w:id="867378287">
                  <w:marLeft w:val="0"/>
                  <w:marRight w:val="0"/>
                  <w:marTop w:val="0"/>
                  <w:marBottom w:val="0"/>
                  <w:divBdr>
                    <w:top w:val="none" w:sz="0" w:space="0" w:color="auto"/>
                    <w:left w:val="none" w:sz="0" w:space="0" w:color="auto"/>
                    <w:bottom w:val="none" w:sz="0" w:space="0" w:color="auto"/>
                    <w:right w:val="none" w:sz="0" w:space="0" w:color="auto"/>
                  </w:divBdr>
                  <w:divsChild>
                    <w:div w:id="70838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40715">
      <w:bodyDiv w:val="1"/>
      <w:marLeft w:val="0"/>
      <w:marRight w:val="0"/>
      <w:marTop w:val="0"/>
      <w:marBottom w:val="0"/>
      <w:divBdr>
        <w:top w:val="none" w:sz="0" w:space="0" w:color="auto"/>
        <w:left w:val="none" w:sz="0" w:space="0" w:color="auto"/>
        <w:bottom w:val="none" w:sz="0" w:space="0" w:color="auto"/>
        <w:right w:val="none" w:sz="0" w:space="0" w:color="auto"/>
      </w:divBdr>
    </w:div>
    <w:div w:id="284774117">
      <w:bodyDiv w:val="1"/>
      <w:marLeft w:val="0"/>
      <w:marRight w:val="0"/>
      <w:marTop w:val="0"/>
      <w:marBottom w:val="0"/>
      <w:divBdr>
        <w:top w:val="none" w:sz="0" w:space="0" w:color="auto"/>
        <w:left w:val="none" w:sz="0" w:space="0" w:color="auto"/>
        <w:bottom w:val="none" w:sz="0" w:space="0" w:color="auto"/>
        <w:right w:val="none" w:sz="0" w:space="0" w:color="auto"/>
      </w:divBdr>
    </w:div>
    <w:div w:id="418676189">
      <w:bodyDiv w:val="1"/>
      <w:marLeft w:val="0"/>
      <w:marRight w:val="0"/>
      <w:marTop w:val="0"/>
      <w:marBottom w:val="0"/>
      <w:divBdr>
        <w:top w:val="none" w:sz="0" w:space="0" w:color="auto"/>
        <w:left w:val="none" w:sz="0" w:space="0" w:color="auto"/>
        <w:bottom w:val="none" w:sz="0" w:space="0" w:color="auto"/>
        <w:right w:val="none" w:sz="0" w:space="0" w:color="auto"/>
      </w:divBdr>
      <w:divsChild>
        <w:div w:id="632979222">
          <w:marLeft w:val="0"/>
          <w:marRight w:val="0"/>
          <w:marTop w:val="0"/>
          <w:marBottom w:val="0"/>
          <w:divBdr>
            <w:top w:val="none" w:sz="0" w:space="0" w:color="auto"/>
            <w:left w:val="none" w:sz="0" w:space="0" w:color="auto"/>
            <w:bottom w:val="none" w:sz="0" w:space="0" w:color="auto"/>
            <w:right w:val="none" w:sz="0" w:space="0" w:color="auto"/>
          </w:divBdr>
          <w:divsChild>
            <w:div w:id="506138746">
              <w:marLeft w:val="0"/>
              <w:marRight w:val="0"/>
              <w:marTop w:val="0"/>
              <w:marBottom w:val="0"/>
              <w:divBdr>
                <w:top w:val="none" w:sz="0" w:space="0" w:color="auto"/>
                <w:left w:val="none" w:sz="0" w:space="0" w:color="auto"/>
                <w:bottom w:val="none" w:sz="0" w:space="0" w:color="auto"/>
                <w:right w:val="none" w:sz="0" w:space="0" w:color="auto"/>
              </w:divBdr>
              <w:divsChild>
                <w:div w:id="1895122593">
                  <w:marLeft w:val="0"/>
                  <w:marRight w:val="0"/>
                  <w:marTop w:val="0"/>
                  <w:marBottom w:val="0"/>
                  <w:divBdr>
                    <w:top w:val="none" w:sz="0" w:space="0" w:color="auto"/>
                    <w:left w:val="none" w:sz="0" w:space="0" w:color="auto"/>
                    <w:bottom w:val="none" w:sz="0" w:space="0" w:color="auto"/>
                    <w:right w:val="none" w:sz="0" w:space="0" w:color="auto"/>
                  </w:divBdr>
                  <w:divsChild>
                    <w:div w:id="30955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86702">
      <w:bodyDiv w:val="1"/>
      <w:marLeft w:val="0"/>
      <w:marRight w:val="0"/>
      <w:marTop w:val="0"/>
      <w:marBottom w:val="0"/>
      <w:divBdr>
        <w:top w:val="none" w:sz="0" w:space="0" w:color="auto"/>
        <w:left w:val="none" w:sz="0" w:space="0" w:color="auto"/>
        <w:bottom w:val="none" w:sz="0" w:space="0" w:color="auto"/>
        <w:right w:val="none" w:sz="0" w:space="0" w:color="auto"/>
      </w:divBdr>
      <w:divsChild>
        <w:div w:id="1053964203">
          <w:marLeft w:val="0"/>
          <w:marRight w:val="0"/>
          <w:marTop w:val="0"/>
          <w:marBottom w:val="0"/>
          <w:divBdr>
            <w:top w:val="none" w:sz="0" w:space="0" w:color="auto"/>
            <w:left w:val="none" w:sz="0" w:space="0" w:color="auto"/>
            <w:bottom w:val="none" w:sz="0" w:space="0" w:color="auto"/>
            <w:right w:val="none" w:sz="0" w:space="0" w:color="auto"/>
          </w:divBdr>
          <w:divsChild>
            <w:div w:id="1632244742">
              <w:marLeft w:val="0"/>
              <w:marRight w:val="0"/>
              <w:marTop w:val="0"/>
              <w:marBottom w:val="0"/>
              <w:divBdr>
                <w:top w:val="none" w:sz="0" w:space="0" w:color="auto"/>
                <w:left w:val="none" w:sz="0" w:space="0" w:color="auto"/>
                <w:bottom w:val="none" w:sz="0" w:space="0" w:color="auto"/>
                <w:right w:val="none" w:sz="0" w:space="0" w:color="auto"/>
              </w:divBdr>
              <w:divsChild>
                <w:div w:id="1319764634">
                  <w:marLeft w:val="0"/>
                  <w:marRight w:val="0"/>
                  <w:marTop w:val="0"/>
                  <w:marBottom w:val="0"/>
                  <w:divBdr>
                    <w:top w:val="none" w:sz="0" w:space="0" w:color="auto"/>
                    <w:left w:val="none" w:sz="0" w:space="0" w:color="auto"/>
                    <w:bottom w:val="none" w:sz="0" w:space="0" w:color="auto"/>
                    <w:right w:val="none" w:sz="0" w:space="0" w:color="auto"/>
                  </w:divBdr>
                  <w:divsChild>
                    <w:div w:id="8646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088557">
      <w:bodyDiv w:val="1"/>
      <w:marLeft w:val="0"/>
      <w:marRight w:val="0"/>
      <w:marTop w:val="0"/>
      <w:marBottom w:val="0"/>
      <w:divBdr>
        <w:top w:val="none" w:sz="0" w:space="0" w:color="auto"/>
        <w:left w:val="none" w:sz="0" w:space="0" w:color="auto"/>
        <w:bottom w:val="none" w:sz="0" w:space="0" w:color="auto"/>
        <w:right w:val="none" w:sz="0" w:space="0" w:color="auto"/>
      </w:divBdr>
    </w:div>
    <w:div w:id="737745013">
      <w:bodyDiv w:val="1"/>
      <w:marLeft w:val="0"/>
      <w:marRight w:val="0"/>
      <w:marTop w:val="0"/>
      <w:marBottom w:val="0"/>
      <w:divBdr>
        <w:top w:val="none" w:sz="0" w:space="0" w:color="auto"/>
        <w:left w:val="none" w:sz="0" w:space="0" w:color="auto"/>
        <w:bottom w:val="none" w:sz="0" w:space="0" w:color="auto"/>
        <w:right w:val="none" w:sz="0" w:space="0" w:color="auto"/>
      </w:divBdr>
    </w:div>
    <w:div w:id="780953792">
      <w:bodyDiv w:val="1"/>
      <w:marLeft w:val="0"/>
      <w:marRight w:val="0"/>
      <w:marTop w:val="0"/>
      <w:marBottom w:val="0"/>
      <w:divBdr>
        <w:top w:val="none" w:sz="0" w:space="0" w:color="auto"/>
        <w:left w:val="none" w:sz="0" w:space="0" w:color="auto"/>
        <w:bottom w:val="none" w:sz="0" w:space="0" w:color="auto"/>
        <w:right w:val="none" w:sz="0" w:space="0" w:color="auto"/>
      </w:divBdr>
    </w:div>
    <w:div w:id="787623367">
      <w:bodyDiv w:val="1"/>
      <w:marLeft w:val="0"/>
      <w:marRight w:val="0"/>
      <w:marTop w:val="0"/>
      <w:marBottom w:val="0"/>
      <w:divBdr>
        <w:top w:val="none" w:sz="0" w:space="0" w:color="auto"/>
        <w:left w:val="none" w:sz="0" w:space="0" w:color="auto"/>
        <w:bottom w:val="none" w:sz="0" w:space="0" w:color="auto"/>
        <w:right w:val="none" w:sz="0" w:space="0" w:color="auto"/>
      </w:divBdr>
      <w:divsChild>
        <w:div w:id="183442328">
          <w:marLeft w:val="0"/>
          <w:marRight w:val="0"/>
          <w:marTop w:val="0"/>
          <w:marBottom w:val="0"/>
          <w:divBdr>
            <w:top w:val="none" w:sz="0" w:space="0" w:color="auto"/>
            <w:left w:val="none" w:sz="0" w:space="0" w:color="auto"/>
            <w:bottom w:val="none" w:sz="0" w:space="0" w:color="auto"/>
            <w:right w:val="none" w:sz="0" w:space="0" w:color="auto"/>
          </w:divBdr>
          <w:divsChild>
            <w:div w:id="1833255604">
              <w:marLeft w:val="0"/>
              <w:marRight w:val="0"/>
              <w:marTop w:val="0"/>
              <w:marBottom w:val="0"/>
              <w:divBdr>
                <w:top w:val="none" w:sz="0" w:space="0" w:color="auto"/>
                <w:left w:val="none" w:sz="0" w:space="0" w:color="auto"/>
                <w:bottom w:val="none" w:sz="0" w:space="0" w:color="auto"/>
                <w:right w:val="none" w:sz="0" w:space="0" w:color="auto"/>
              </w:divBdr>
              <w:divsChild>
                <w:div w:id="1527674087">
                  <w:marLeft w:val="0"/>
                  <w:marRight w:val="0"/>
                  <w:marTop w:val="0"/>
                  <w:marBottom w:val="0"/>
                  <w:divBdr>
                    <w:top w:val="none" w:sz="0" w:space="0" w:color="auto"/>
                    <w:left w:val="none" w:sz="0" w:space="0" w:color="auto"/>
                    <w:bottom w:val="none" w:sz="0" w:space="0" w:color="auto"/>
                    <w:right w:val="none" w:sz="0" w:space="0" w:color="auto"/>
                  </w:divBdr>
                  <w:divsChild>
                    <w:div w:id="84247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362917">
      <w:bodyDiv w:val="1"/>
      <w:marLeft w:val="0"/>
      <w:marRight w:val="0"/>
      <w:marTop w:val="0"/>
      <w:marBottom w:val="0"/>
      <w:divBdr>
        <w:top w:val="none" w:sz="0" w:space="0" w:color="auto"/>
        <w:left w:val="none" w:sz="0" w:space="0" w:color="auto"/>
        <w:bottom w:val="none" w:sz="0" w:space="0" w:color="auto"/>
        <w:right w:val="none" w:sz="0" w:space="0" w:color="auto"/>
      </w:divBdr>
      <w:divsChild>
        <w:div w:id="1029257749">
          <w:marLeft w:val="0"/>
          <w:marRight w:val="0"/>
          <w:marTop w:val="0"/>
          <w:marBottom w:val="0"/>
          <w:divBdr>
            <w:top w:val="none" w:sz="0" w:space="0" w:color="auto"/>
            <w:left w:val="none" w:sz="0" w:space="0" w:color="auto"/>
            <w:bottom w:val="none" w:sz="0" w:space="0" w:color="auto"/>
            <w:right w:val="none" w:sz="0" w:space="0" w:color="auto"/>
          </w:divBdr>
          <w:divsChild>
            <w:div w:id="1444380225">
              <w:marLeft w:val="0"/>
              <w:marRight w:val="0"/>
              <w:marTop w:val="0"/>
              <w:marBottom w:val="0"/>
              <w:divBdr>
                <w:top w:val="none" w:sz="0" w:space="0" w:color="auto"/>
                <w:left w:val="none" w:sz="0" w:space="0" w:color="auto"/>
                <w:bottom w:val="none" w:sz="0" w:space="0" w:color="auto"/>
                <w:right w:val="none" w:sz="0" w:space="0" w:color="auto"/>
              </w:divBdr>
              <w:divsChild>
                <w:div w:id="2099519589">
                  <w:marLeft w:val="0"/>
                  <w:marRight w:val="0"/>
                  <w:marTop w:val="0"/>
                  <w:marBottom w:val="0"/>
                  <w:divBdr>
                    <w:top w:val="none" w:sz="0" w:space="0" w:color="auto"/>
                    <w:left w:val="none" w:sz="0" w:space="0" w:color="auto"/>
                    <w:bottom w:val="none" w:sz="0" w:space="0" w:color="auto"/>
                    <w:right w:val="none" w:sz="0" w:space="0" w:color="auto"/>
                  </w:divBdr>
                  <w:divsChild>
                    <w:div w:id="465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215677">
      <w:bodyDiv w:val="1"/>
      <w:marLeft w:val="0"/>
      <w:marRight w:val="0"/>
      <w:marTop w:val="0"/>
      <w:marBottom w:val="0"/>
      <w:divBdr>
        <w:top w:val="none" w:sz="0" w:space="0" w:color="auto"/>
        <w:left w:val="none" w:sz="0" w:space="0" w:color="auto"/>
        <w:bottom w:val="none" w:sz="0" w:space="0" w:color="auto"/>
        <w:right w:val="none" w:sz="0" w:space="0" w:color="auto"/>
      </w:divBdr>
      <w:divsChild>
        <w:div w:id="1708917381">
          <w:marLeft w:val="0"/>
          <w:marRight w:val="0"/>
          <w:marTop w:val="0"/>
          <w:marBottom w:val="0"/>
          <w:divBdr>
            <w:top w:val="none" w:sz="0" w:space="0" w:color="auto"/>
            <w:left w:val="none" w:sz="0" w:space="0" w:color="auto"/>
            <w:bottom w:val="none" w:sz="0" w:space="0" w:color="auto"/>
            <w:right w:val="none" w:sz="0" w:space="0" w:color="auto"/>
          </w:divBdr>
          <w:divsChild>
            <w:div w:id="900486720">
              <w:marLeft w:val="0"/>
              <w:marRight w:val="0"/>
              <w:marTop w:val="0"/>
              <w:marBottom w:val="0"/>
              <w:divBdr>
                <w:top w:val="none" w:sz="0" w:space="0" w:color="auto"/>
                <w:left w:val="none" w:sz="0" w:space="0" w:color="auto"/>
                <w:bottom w:val="none" w:sz="0" w:space="0" w:color="auto"/>
                <w:right w:val="none" w:sz="0" w:space="0" w:color="auto"/>
              </w:divBdr>
              <w:divsChild>
                <w:div w:id="1048148552">
                  <w:marLeft w:val="0"/>
                  <w:marRight w:val="0"/>
                  <w:marTop w:val="0"/>
                  <w:marBottom w:val="0"/>
                  <w:divBdr>
                    <w:top w:val="none" w:sz="0" w:space="0" w:color="auto"/>
                    <w:left w:val="none" w:sz="0" w:space="0" w:color="auto"/>
                    <w:bottom w:val="none" w:sz="0" w:space="0" w:color="auto"/>
                    <w:right w:val="none" w:sz="0" w:space="0" w:color="auto"/>
                  </w:divBdr>
                  <w:divsChild>
                    <w:div w:id="22232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232947">
      <w:bodyDiv w:val="1"/>
      <w:marLeft w:val="0"/>
      <w:marRight w:val="0"/>
      <w:marTop w:val="0"/>
      <w:marBottom w:val="0"/>
      <w:divBdr>
        <w:top w:val="none" w:sz="0" w:space="0" w:color="auto"/>
        <w:left w:val="none" w:sz="0" w:space="0" w:color="auto"/>
        <w:bottom w:val="none" w:sz="0" w:space="0" w:color="auto"/>
        <w:right w:val="none" w:sz="0" w:space="0" w:color="auto"/>
      </w:divBdr>
      <w:divsChild>
        <w:div w:id="1583753050">
          <w:marLeft w:val="0"/>
          <w:marRight w:val="0"/>
          <w:marTop w:val="0"/>
          <w:marBottom w:val="0"/>
          <w:divBdr>
            <w:top w:val="none" w:sz="0" w:space="0" w:color="auto"/>
            <w:left w:val="none" w:sz="0" w:space="0" w:color="auto"/>
            <w:bottom w:val="none" w:sz="0" w:space="0" w:color="auto"/>
            <w:right w:val="none" w:sz="0" w:space="0" w:color="auto"/>
          </w:divBdr>
          <w:divsChild>
            <w:div w:id="1984264283">
              <w:marLeft w:val="0"/>
              <w:marRight w:val="0"/>
              <w:marTop w:val="0"/>
              <w:marBottom w:val="0"/>
              <w:divBdr>
                <w:top w:val="none" w:sz="0" w:space="0" w:color="auto"/>
                <w:left w:val="none" w:sz="0" w:space="0" w:color="auto"/>
                <w:bottom w:val="none" w:sz="0" w:space="0" w:color="auto"/>
                <w:right w:val="none" w:sz="0" w:space="0" w:color="auto"/>
              </w:divBdr>
              <w:divsChild>
                <w:div w:id="673218532">
                  <w:marLeft w:val="0"/>
                  <w:marRight w:val="0"/>
                  <w:marTop w:val="0"/>
                  <w:marBottom w:val="0"/>
                  <w:divBdr>
                    <w:top w:val="none" w:sz="0" w:space="0" w:color="auto"/>
                    <w:left w:val="none" w:sz="0" w:space="0" w:color="auto"/>
                    <w:bottom w:val="none" w:sz="0" w:space="0" w:color="auto"/>
                    <w:right w:val="none" w:sz="0" w:space="0" w:color="auto"/>
                  </w:divBdr>
                  <w:divsChild>
                    <w:div w:id="19422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723083">
      <w:bodyDiv w:val="1"/>
      <w:marLeft w:val="0"/>
      <w:marRight w:val="0"/>
      <w:marTop w:val="0"/>
      <w:marBottom w:val="0"/>
      <w:divBdr>
        <w:top w:val="none" w:sz="0" w:space="0" w:color="auto"/>
        <w:left w:val="none" w:sz="0" w:space="0" w:color="auto"/>
        <w:bottom w:val="none" w:sz="0" w:space="0" w:color="auto"/>
        <w:right w:val="none" w:sz="0" w:space="0" w:color="auto"/>
      </w:divBdr>
      <w:divsChild>
        <w:div w:id="663703516">
          <w:marLeft w:val="0"/>
          <w:marRight w:val="0"/>
          <w:marTop w:val="0"/>
          <w:marBottom w:val="0"/>
          <w:divBdr>
            <w:top w:val="none" w:sz="0" w:space="0" w:color="auto"/>
            <w:left w:val="none" w:sz="0" w:space="0" w:color="auto"/>
            <w:bottom w:val="none" w:sz="0" w:space="0" w:color="auto"/>
            <w:right w:val="none" w:sz="0" w:space="0" w:color="auto"/>
          </w:divBdr>
          <w:divsChild>
            <w:div w:id="1936749010">
              <w:marLeft w:val="0"/>
              <w:marRight w:val="0"/>
              <w:marTop w:val="0"/>
              <w:marBottom w:val="0"/>
              <w:divBdr>
                <w:top w:val="none" w:sz="0" w:space="0" w:color="auto"/>
                <w:left w:val="none" w:sz="0" w:space="0" w:color="auto"/>
                <w:bottom w:val="none" w:sz="0" w:space="0" w:color="auto"/>
                <w:right w:val="none" w:sz="0" w:space="0" w:color="auto"/>
              </w:divBdr>
              <w:divsChild>
                <w:div w:id="687029489">
                  <w:marLeft w:val="0"/>
                  <w:marRight w:val="0"/>
                  <w:marTop w:val="0"/>
                  <w:marBottom w:val="0"/>
                  <w:divBdr>
                    <w:top w:val="none" w:sz="0" w:space="0" w:color="auto"/>
                    <w:left w:val="none" w:sz="0" w:space="0" w:color="auto"/>
                    <w:bottom w:val="none" w:sz="0" w:space="0" w:color="auto"/>
                    <w:right w:val="none" w:sz="0" w:space="0" w:color="auto"/>
                  </w:divBdr>
                  <w:divsChild>
                    <w:div w:id="205522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309931">
      <w:bodyDiv w:val="1"/>
      <w:marLeft w:val="0"/>
      <w:marRight w:val="0"/>
      <w:marTop w:val="0"/>
      <w:marBottom w:val="0"/>
      <w:divBdr>
        <w:top w:val="none" w:sz="0" w:space="0" w:color="auto"/>
        <w:left w:val="none" w:sz="0" w:space="0" w:color="auto"/>
        <w:bottom w:val="none" w:sz="0" w:space="0" w:color="auto"/>
        <w:right w:val="none" w:sz="0" w:space="0" w:color="auto"/>
      </w:divBdr>
    </w:div>
    <w:div w:id="1406994124">
      <w:bodyDiv w:val="1"/>
      <w:marLeft w:val="0"/>
      <w:marRight w:val="0"/>
      <w:marTop w:val="0"/>
      <w:marBottom w:val="0"/>
      <w:divBdr>
        <w:top w:val="none" w:sz="0" w:space="0" w:color="auto"/>
        <w:left w:val="none" w:sz="0" w:space="0" w:color="auto"/>
        <w:bottom w:val="none" w:sz="0" w:space="0" w:color="auto"/>
        <w:right w:val="none" w:sz="0" w:space="0" w:color="auto"/>
      </w:divBdr>
    </w:div>
    <w:div w:id="1410955146">
      <w:bodyDiv w:val="1"/>
      <w:marLeft w:val="0"/>
      <w:marRight w:val="0"/>
      <w:marTop w:val="0"/>
      <w:marBottom w:val="0"/>
      <w:divBdr>
        <w:top w:val="none" w:sz="0" w:space="0" w:color="auto"/>
        <w:left w:val="none" w:sz="0" w:space="0" w:color="auto"/>
        <w:bottom w:val="none" w:sz="0" w:space="0" w:color="auto"/>
        <w:right w:val="none" w:sz="0" w:space="0" w:color="auto"/>
      </w:divBdr>
      <w:divsChild>
        <w:div w:id="2135295259">
          <w:marLeft w:val="0"/>
          <w:marRight w:val="0"/>
          <w:marTop w:val="0"/>
          <w:marBottom w:val="0"/>
          <w:divBdr>
            <w:top w:val="none" w:sz="0" w:space="0" w:color="auto"/>
            <w:left w:val="none" w:sz="0" w:space="0" w:color="auto"/>
            <w:bottom w:val="none" w:sz="0" w:space="0" w:color="auto"/>
            <w:right w:val="none" w:sz="0" w:space="0" w:color="auto"/>
          </w:divBdr>
          <w:divsChild>
            <w:div w:id="1061712867">
              <w:marLeft w:val="0"/>
              <w:marRight w:val="0"/>
              <w:marTop w:val="0"/>
              <w:marBottom w:val="0"/>
              <w:divBdr>
                <w:top w:val="none" w:sz="0" w:space="0" w:color="auto"/>
                <w:left w:val="none" w:sz="0" w:space="0" w:color="auto"/>
                <w:bottom w:val="none" w:sz="0" w:space="0" w:color="auto"/>
                <w:right w:val="none" w:sz="0" w:space="0" w:color="auto"/>
              </w:divBdr>
              <w:divsChild>
                <w:div w:id="472411562">
                  <w:marLeft w:val="0"/>
                  <w:marRight w:val="0"/>
                  <w:marTop w:val="0"/>
                  <w:marBottom w:val="0"/>
                  <w:divBdr>
                    <w:top w:val="none" w:sz="0" w:space="0" w:color="auto"/>
                    <w:left w:val="none" w:sz="0" w:space="0" w:color="auto"/>
                    <w:bottom w:val="none" w:sz="0" w:space="0" w:color="auto"/>
                    <w:right w:val="none" w:sz="0" w:space="0" w:color="auto"/>
                  </w:divBdr>
                  <w:divsChild>
                    <w:div w:id="43236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964932">
      <w:bodyDiv w:val="1"/>
      <w:marLeft w:val="0"/>
      <w:marRight w:val="0"/>
      <w:marTop w:val="0"/>
      <w:marBottom w:val="0"/>
      <w:divBdr>
        <w:top w:val="none" w:sz="0" w:space="0" w:color="auto"/>
        <w:left w:val="none" w:sz="0" w:space="0" w:color="auto"/>
        <w:bottom w:val="none" w:sz="0" w:space="0" w:color="auto"/>
        <w:right w:val="none" w:sz="0" w:space="0" w:color="auto"/>
      </w:divBdr>
      <w:divsChild>
        <w:div w:id="819884776">
          <w:marLeft w:val="0"/>
          <w:marRight w:val="0"/>
          <w:marTop w:val="0"/>
          <w:marBottom w:val="0"/>
          <w:divBdr>
            <w:top w:val="none" w:sz="0" w:space="0" w:color="auto"/>
            <w:left w:val="none" w:sz="0" w:space="0" w:color="auto"/>
            <w:bottom w:val="none" w:sz="0" w:space="0" w:color="auto"/>
            <w:right w:val="none" w:sz="0" w:space="0" w:color="auto"/>
          </w:divBdr>
          <w:divsChild>
            <w:div w:id="607548806">
              <w:marLeft w:val="0"/>
              <w:marRight w:val="0"/>
              <w:marTop w:val="0"/>
              <w:marBottom w:val="0"/>
              <w:divBdr>
                <w:top w:val="none" w:sz="0" w:space="0" w:color="auto"/>
                <w:left w:val="none" w:sz="0" w:space="0" w:color="auto"/>
                <w:bottom w:val="none" w:sz="0" w:space="0" w:color="auto"/>
                <w:right w:val="none" w:sz="0" w:space="0" w:color="auto"/>
              </w:divBdr>
              <w:divsChild>
                <w:div w:id="1119422035">
                  <w:marLeft w:val="0"/>
                  <w:marRight w:val="0"/>
                  <w:marTop w:val="0"/>
                  <w:marBottom w:val="0"/>
                  <w:divBdr>
                    <w:top w:val="none" w:sz="0" w:space="0" w:color="auto"/>
                    <w:left w:val="none" w:sz="0" w:space="0" w:color="auto"/>
                    <w:bottom w:val="none" w:sz="0" w:space="0" w:color="auto"/>
                    <w:right w:val="none" w:sz="0" w:space="0" w:color="auto"/>
                  </w:divBdr>
                  <w:divsChild>
                    <w:div w:id="174433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276067">
      <w:bodyDiv w:val="1"/>
      <w:marLeft w:val="0"/>
      <w:marRight w:val="0"/>
      <w:marTop w:val="0"/>
      <w:marBottom w:val="0"/>
      <w:divBdr>
        <w:top w:val="none" w:sz="0" w:space="0" w:color="auto"/>
        <w:left w:val="none" w:sz="0" w:space="0" w:color="auto"/>
        <w:bottom w:val="none" w:sz="0" w:space="0" w:color="auto"/>
        <w:right w:val="none" w:sz="0" w:space="0" w:color="auto"/>
      </w:divBdr>
    </w:div>
    <w:div w:id="1607425273">
      <w:bodyDiv w:val="1"/>
      <w:marLeft w:val="0"/>
      <w:marRight w:val="0"/>
      <w:marTop w:val="0"/>
      <w:marBottom w:val="0"/>
      <w:divBdr>
        <w:top w:val="none" w:sz="0" w:space="0" w:color="auto"/>
        <w:left w:val="none" w:sz="0" w:space="0" w:color="auto"/>
        <w:bottom w:val="none" w:sz="0" w:space="0" w:color="auto"/>
        <w:right w:val="none" w:sz="0" w:space="0" w:color="auto"/>
      </w:divBdr>
    </w:div>
    <w:div w:id="1743328555">
      <w:bodyDiv w:val="1"/>
      <w:marLeft w:val="0"/>
      <w:marRight w:val="0"/>
      <w:marTop w:val="0"/>
      <w:marBottom w:val="0"/>
      <w:divBdr>
        <w:top w:val="none" w:sz="0" w:space="0" w:color="auto"/>
        <w:left w:val="none" w:sz="0" w:space="0" w:color="auto"/>
        <w:bottom w:val="none" w:sz="0" w:space="0" w:color="auto"/>
        <w:right w:val="none" w:sz="0" w:space="0" w:color="auto"/>
      </w:divBdr>
      <w:divsChild>
        <w:div w:id="358816642">
          <w:marLeft w:val="0"/>
          <w:marRight w:val="0"/>
          <w:marTop w:val="0"/>
          <w:marBottom w:val="0"/>
          <w:divBdr>
            <w:top w:val="none" w:sz="0" w:space="0" w:color="auto"/>
            <w:left w:val="none" w:sz="0" w:space="0" w:color="auto"/>
            <w:bottom w:val="none" w:sz="0" w:space="0" w:color="auto"/>
            <w:right w:val="none" w:sz="0" w:space="0" w:color="auto"/>
          </w:divBdr>
          <w:divsChild>
            <w:div w:id="174005757">
              <w:marLeft w:val="0"/>
              <w:marRight w:val="0"/>
              <w:marTop w:val="0"/>
              <w:marBottom w:val="0"/>
              <w:divBdr>
                <w:top w:val="none" w:sz="0" w:space="0" w:color="auto"/>
                <w:left w:val="none" w:sz="0" w:space="0" w:color="auto"/>
                <w:bottom w:val="none" w:sz="0" w:space="0" w:color="auto"/>
                <w:right w:val="none" w:sz="0" w:space="0" w:color="auto"/>
              </w:divBdr>
              <w:divsChild>
                <w:div w:id="2031761142">
                  <w:marLeft w:val="0"/>
                  <w:marRight w:val="0"/>
                  <w:marTop w:val="0"/>
                  <w:marBottom w:val="0"/>
                  <w:divBdr>
                    <w:top w:val="none" w:sz="0" w:space="0" w:color="auto"/>
                    <w:left w:val="none" w:sz="0" w:space="0" w:color="auto"/>
                    <w:bottom w:val="none" w:sz="0" w:space="0" w:color="auto"/>
                    <w:right w:val="none" w:sz="0" w:space="0" w:color="auto"/>
                  </w:divBdr>
                  <w:divsChild>
                    <w:div w:id="155827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561157">
      <w:bodyDiv w:val="1"/>
      <w:marLeft w:val="0"/>
      <w:marRight w:val="0"/>
      <w:marTop w:val="0"/>
      <w:marBottom w:val="0"/>
      <w:divBdr>
        <w:top w:val="none" w:sz="0" w:space="0" w:color="auto"/>
        <w:left w:val="none" w:sz="0" w:space="0" w:color="auto"/>
        <w:bottom w:val="none" w:sz="0" w:space="0" w:color="auto"/>
        <w:right w:val="none" w:sz="0" w:space="0" w:color="auto"/>
      </w:divBdr>
    </w:div>
    <w:div w:id="1794402061">
      <w:bodyDiv w:val="1"/>
      <w:marLeft w:val="0"/>
      <w:marRight w:val="0"/>
      <w:marTop w:val="0"/>
      <w:marBottom w:val="0"/>
      <w:divBdr>
        <w:top w:val="none" w:sz="0" w:space="0" w:color="auto"/>
        <w:left w:val="none" w:sz="0" w:space="0" w:color="auto"/>
        <w:bottom w:val="none" w:sz="0" w:space="0" w:color="auto"/>
        <w:right w:val="none" w:sz="0" w:space="0" w:color="auto"/>
      </w:divBdr>
      <w:divsChild>
        <w:div w:id="682705731">
          <w:marLeft w:val="0"/>
          <w:marRight w:val="0"/>
          <w:marTop w:val="0"/>
          <w:marBottom w:val="0"/>
          <w:divBdr>
            <w:top w:val="none" w:sz="0" w:space="0" w:color="auto"/>
            <w:left w:val="none" w:sz="0" w:space="0" w:color="auto"/>
            <w:bottom w:val="none" w:sz="0" w:space="0" w:color="auto"/>
            <w:right w:val="none" w:sz="0" w:space="0" w:color="auto"/>
          </w:divBdr>
          <w:divsChild>
            <w:div w:id="635451470">
              <w:marLeft w:val="0"/>
              <w:marRight w:val="0"/>
              <w:marTop w:val="0"/>
              <w:marBottom w:val="0"/>
              <w:divBdr>
                <w:top w:val="none" w:sz="0" w:space="0" w:color="auto"/>
                <w:left w:val="none" w:sz="0" w:space="0" w:color="auto"/>
                <w:bottom w:val="none" w:sz="0" w:space="0" w:color="auto"/>
                <w:right w:val="none" w:sz="0" w:space="0" w:color="auto"/>
              </w:divBdr>
              <w:divsChild>
                <w:div w:id="652681523">
                  <w:marLeft w:val="0"/>
                  <w:marRight w:val="0"/>
                  <w:marTop w:val="0"/>
                  <w:marBottom w:val="0"/>
                  <w:divBdr>
                    <w:top w:val="none" w:sz="0" w:space="0" w:color="auto"/>
                    <w:left w:val="none" w:sz="0" w:space="0" w:color="auto"/>
                    <w:bottom w:val="none" w:sz="0" w:space="0" w:color="auto"/>
                    <w:right w:val="none" w:sz="0" w:space="0" w:color="auto"/>
                  </w:divBdr>
                  <w:divsChild>
                    <w:div w:id="181248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770800">
      <w:bodyDiv w:val="1"/>
      <w:marLeft w:val="0"/>
      <w:marRight w:val="0"/>
      <w:marTop w:val="0"/>
      <w:marBottom w:val="0"/>
      <w:divBdr>
        <w:top w:val="none" w:sz="0" w:space="0" w:color="auto"/>
        <w:left w:val="none" w:sz="0" w:space="0" w:color="auto"/>
        <w:bottom w:val="none" w:sz="0" w:space="0" w:color="auto"/>
        <w:right w:val="none" w:sz="0" w:space="0" w:color="auto"/>
      </w:divBdr>
      <w:divsChild>
        <w:div w:id="299649212">
          <w:marLeft w:val="0"/>
          <w:marRight w:val="0"/>
          <w:marTop w:val="0"/>
          <w:marBottom w:val="0"/>
          <w:divBdr>
            <w:top w:val="none" w:sz="0" w:space="0" w:color="auto"/>
            <w:left w:val="none" w:sz="0" w:space="0" w:color="auto"/>
            <w:bottom w:val="none" w:sz="0" w:space="0" w:color="auto"/>
            <w:right w:val="none" w:sz="0" w:space="0" w:color="auto"/>
          </w:divBdr>
        </w:div>
        <w:div w:id="2053577009">
          <w:marLeft w:val="0"/>
          <w:marRight w:val="0"/>
          <w:marTop w:val="0"/>
          <w:marBottom w:val="0"/>
          <w:divBdr>
            <w:top w:val="none" w:sz="0" w:space="0" w:color="auto"/>
            <w:left w:val="none" w:sz="0" w:space="0" w:color="auto"/>
            <w:bottom w:val="none" w:sz="0" w:space="0" w:color="auto"/>
            <w:right w:val="none" w:sz="0" w:space="0" w:color="auto"/>
          </w:divBdr>
        </w:div>
      </w:divsChild>
    </w:div>
    <w:div w:id="1869641754">
      <w:bodyDiv w:val="1"/>
      <w:marLeft w:val="0"/>
      <w:marRight w:val="0"/>
      <w:marTop w:val="0"/>
      <w:marBottom w:val="0"/>
      <w:divBdr>
        <w:top w:val="none" w:sz="0" w:space="0" w:color="auto"/>
        <w:left w:val="none" w:sz="0" w:space="0" w:color="auto"/>
        <w:bottom w:val="none" w:sz="0" w:space="0" w:color="auto"/>
        <w:right w:val="none" w:sz="0" w:space="0" w:color="auto"/>
      </w:divBdr>
    </w:div>
    <w:div w:id="1923486430">
      <w:bodyDiv w:val="1"/>
      <w:marLeft w:val="0"/>
      <w:marRight w:val="0"/>
      <w:marTop w:val="0"/>
      <w:marBottom w:val="0"/>
      <w:divBdr>
        <w:top w:val="none" w:sz="0" w:space="0" w:color="auto"/>
        <w:left w:val="none" w:sz="0" w:space="0" w:color="auto"/>
        <w:bottom w:val="none" w:sz="0" w:space="0" w:color="auto"/>
        <w:right w:val="none" w:sz="0" w:space="0" w:color="auto"/>
      </w:divBdr>
    </w:div>
    <w:div w:id="2010132519">
      <w:bodyDiv w:val="1"/>
      <w:marLeft w:val="0"/>
      <w:marRight w:val="0"/>
      <w:marTop w:val="0"/>
      <w:marBottom w:val="0"/>
      <w:divBdr>
        <w:top w:val="none" w:sz="0" w:space="0" w:color="auto"/>
        <w:left w:val="none" w:sz="0" w:space="0" w:color="auto"/>
        <w:bottom w:val="none" w:sz="0" w:space="0" w:color="auto"/>
        <w:right w:val="none" w:sz="0" w:space="0" w:color="auto"/>
      </w:divBdr>
    </w:div>
    <w:div w:id="2034768247">
      <w:bodyDiv w:val="1"/>
      <w:marLeft w:val="0"/>
      <w:marRight w:val="0"/>
      <w:marTop w:val="0"/>
      <w:marBottom w:val="0"/>
      <w:divBdr>
        <w:top w:val="none" w:sz="0" w:space="0" w:color="auto"/>
        <w:left w:val="none" w:sz="0" w:space="0" w:color="auto"/>
        <w:bottom w:val="none" w:sz="0" w:space="0" w:color="auto"/>
        <w:right w:val="none" w:sz="0" w:space="0" w:color="auto"/>
      </w:divBdr>
      <w:divsChild>
        <w:div w:id="1877429947">
          <w:marLeft w:val="0"/>
          <w:marRight w:val="0"/>
          <w:marTop w:val="0"/>
          <w:marBottom w:val="0"/>
          <w:divBdr>
            <w:top w:val="none" w:sz="0" w:space="0" w:color="auto"/>
            <w:left w:val="none" w:sz="0" w:space="0" w:color="auto"/>
            <w:bottom w:val="none" w:sz="0" w:space="0" w:color="auto"/>
            <w:right w:val="none" w:sz="0" w:space="0" w:color="auto"/>
          </w:divBdr>
          <w:divsChild>
            <w:div w:id="24134633">
              <w:marLeft w:val="0"/>
              <w:marRight w:val="0"/>
              <w:marTop w:val="0"/>
              <w:marBottom w:val="0"/>
              <w:divBdr>
                <w:top w:val="none" w:sz="0" w:space="0" w:color="auto"/>
                <w:left w:val="none" w:sz="0" w:space="0" w:color="auto"/>
                <w:bottom w:val="none" w:sz="0" w:space="0" w:color="auto"/>
                <w:right w:val="none" w:sz="0" w:space="0" w:color="auto"/>
              </w:divBdr>
              <w:divsChild>
                <w:div w:id="1172987891">
                  <w:marLeft w:val="0"/>
                  <w:marRight w:val="0"/>
                  <w:marTop w:val="0"/>
                  <w:marBottom w:val="0"/>
                  <w:divBdr>
                    <w:top w:val="none" w:sz="0" w:space="0" w:color="auto"/>
                    <w:left w:val="none" w:sz="0" w:space="0" w:color="auto"/>
                    <w:bottom w:val="none" w:sz="0" w:space="0" w:color="auto"/>
                    <w:right w:val="none" w:sz="0" w:space="0" w:color="auto"/>
                  </w:divBdr>
                  <w:divsChild>
                    <w:div w:id="164889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4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anvt.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FA2E01C-4DB5-624F-9457-4BBFAF180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872</Words>
  <Characters>4432</Characters>
  <Application>Microsoft Office Word</Application>
  <DocSecurity>0</DocSecurity>
  <Lines>90</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swolfe@eanvt.org</dc:creator>
  <cp:keywords/>
  <dc:description/>
  <cp:lastModifiedBy>Jared Duval</cp:lastModifiedBy>
  <cp:revision>2</cp:revision>
  <cp:lastPrinted>2022-09-02T17:36:00Z</cp:lastPrinted>
  <dcterms:created xsi:type="dcterms:W3CDTF">2023-09-21T12:08:00Z</dcterms:created>
  <dcterms:modified xsi:type="dcterms:W3CDTF">2023-09-21T12:08:00Z</dcterms:modified>
</cp:coreProperties>
</file>